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D73E" w14:textId="28F092CA" w:rsidR="0006411D" w:rsidRDefault="0006411D" w:rsidP="000641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0" w:name="_Hlk92274959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ubsidieregeling </w:t>
      </w:r>
      <w:r w:rsidR="004B0926"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kinderopvang </w:t>
      </w:r>
      <w:r w:rsid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op </w:t>
      </w:r>
      <w:r w:rsidR="004B0926"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sociaal</w:t>
      </w:r>
      <w:r w:rsid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4B0926"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medische indicatie</w:t>
      </w:r>
      <w:r w:rsid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Ommen 202</w:t>
      </w:r>
      <w:bookmarkStart w:id="1" w:name="id1-3-2"/>
      <w:bookmarkStart w:id="2" w:name="id1-3-2-1"/>
      <w:bookmarkStart w:id="3" w:name="id1-3-2-1-1"/>
      <w:bookmarkStart w:id="4" w:name="id1-3-2-1-1-1"/>
      <w:bookmarkEnd w:id="1"/>
      <w:bookmarkEnd w:id="2"/>
      <w:bookmarkEnd w:id="3"/>
      <w:bookmarkEnd w:id="4"/>
      <w:r w:rsidR="00AA5D0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bookmarkEnd w:id="0"/>
    </w:p>
    <w:p w14:paraId="7C3EFB0C" w14:textId="07B750F7" w:rsidR="004B0926" w:rsidRPr="004B0926" w:rsidRDefault="00FE5635" w:rsidP="000641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college </w:t>
      </w:r>
      <w:r w:rsidR="004B0926"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van de gemeente Ommen;</w:t>
      </w:r>
    </w:p>
    <w:p w14:paraId="75645F15" w14:textId="77777777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5" w:name="id1-3-2-1-1-2"/>
      <w:bookmarkStart w:id="6" w:name="id1-3-2-1-1-4"/>
      <w:bookmarkEnd w:id="5"/>
      <w:bookmarkEnd w:id="6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7290A5C9" w14:textId="77777777" w:rsidR="00D44588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7" w:name="id1-3-2-1-1-5"/>
      <w:bookmarkEnd w:id="7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gelet op</w:t>
      </w:r>
      <w:r w:rsid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:</w:t>
      </w:r>
    </w:p>
    <w:p w14:paraId="21D577A1" w14:textId="3481DC3F" w:rsidR="00D44588" w:rsidRPr="00D44588" w:rsidRDefault="00740363" w:rsidP="006049CD">
      <w:pPr>
        <w:pStyle w:val="Lijstalinea"/>
        <w:numPr>
          <w:ilvl w:val="0"/>
          <w:numId w:val="2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titel </w:t>
      </w:r>
      <w:r w:rsid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4.2 van de Algemene wet bestuursrecht;</w:t>
      </w:r>
    </w:p>
    <w:p w14:paraId="0D9F2A82" w14:textId="43FD9EAF" w:rsidR="00D44588" w:rsidRDefault="00D44588" w:rsidP="006049CD">
      <w:pPr>
        <w:pStyle w:val="Lijstalinea"/>
        <w:numPr>
          <w:ilvl w:val="0"/>
          <w:numId w:val="2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bookmarkStart w:id="8" w:name="_Hlk94696372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Algemene subsidieverordening gemeente Ommen 20</w:t>
      </w:r>
      <w:r w:rsid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r w:rsidR="003962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</w:t>
      </w:r>
      <w:bookmarkEnd w:id="8"/>
      <w:r w:rsidR="003962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47C7221E" w14:textId="10E74928" w:rsidR="00D44588" w:rsidRPr="00D44588" w:rsidRDefault="00D44588" w:rsidP="006049CD">
      <w:pPr>
        <w:pStyle w:val="Lijstalinea"/>
        <w:numPr>
          <w:ilvl w:val="0"/>
          <w:numId w:val="2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Wet kinderopvang</w:t>
      </w:r>
      <w:r w:rsidR="0074036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7A96DAD9" w14:textId="77777777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9" w:name="id1-3-2-1-1-6"/>
      <w:bookmarkEnd w:id="9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61EC0BAA" w14:textId="6B62F758" w:rsidR="004B0926" w:rsidRPr="00D44588" w:rsidRDefault="004B0926" w:rsidP="00D44588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0" w:name="id1-3-2-1-1-7"/>
      <w:bookmarkEnd w:id="10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Overwegende</w:t>
      </w:r>
      <w:r w:rsid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dat</w:t>
      </w:r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:</w:t>
      </w:r>
      <w:bookmarkStart w:id="11" w:name="id1-3-2-1-1-8-1-2"/>
      <w:bookmarkStart w:id="12" w:name="id1-3-2-1-1-8-3-2"/>
      <w:bookmarkEnd w:id="11"/>
      <w:bookmarkEnd w:id="12"/>
    </w:p>
    <w:p w14:paraId="7BD2F20A" w14:textId="74FD78A3" w:rsidR="00D44588" w:rsidRPr="00D44588" w:rsidRDefault="00D44588" w:rsidP="00D445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uit ervaringen met de Verordening kinderopvang sociaal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-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medische indicatie,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vastgesteld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</w:t>
      </w:r>
      <w:r w:rsidR="003962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3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oktober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2013, blijkt dat een belangrijk deel van de doelgroep van de verordening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geen gebruik maakt van het recht op een tegemoetkoming op grond van deze verordening;</w:t>
      </w:r>
    </w:p>
    <w:p w14:paraId="669C61AA" w14:textId="4F10EFF0" w:rsidR="00D44588" w:rsidRPr="00D44588" w:rsidRDefault="00D44588" w:rsidP="00D445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gebleken is dat de eigen bijdrage volgens het draagkrachtbeginsel een belangrijke belemmering is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om gebruik te maken van het recht op een vergoeding en daarmee van de op grond van de indicatienoodzakelijke kinderopvang;</w:t>
      </w:r>
    </w:p>
    <w:p w14:paraId="185BB6AA" w14:textId="4171F2C8" w:rsidR="00D44588" w:rsidRPr="00D44588" w:rsidRDefault="00D44588" w:rsidP="00D445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als gevolg daarvan het risico op toenemende problematiek bij het kind toeneemt;</w:t>
      </w:r>
    </w:p>
    <w:p w14:paraId="117B4D8F" w14:textId="5A2BDD99" w:rsidR="00D44588" w:rsidRPr="00D44588" w:rsidRDefault="00D44588" w:rsidP="00D445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kinderopvang als adequate voorliggende voorziening in sommige gevallen kan worden ingezet ter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voorkoming van jeugdhulp (op termijn);</w:t>
      </w:r>
    </w:p>
    <w:p w14:paraId="425B2A76" w14:textId="2D78334A" w:rsidR="00D44588" w:rsidRPr="005B1912" w:rsidRDefault="00D44588" w:rsidP="00D445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B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daarom wenselijk is de huidige tegemoetkoming in de kosten te vervangen door een subsidie voor kinderopvang in de vorm van volledige </w:t>
      </w:r>
      <w:r w:rsidR="00B872DF" w:rsidRPr="00311D32">
        <w:rPr>
          <w:rFonts w:ascii="Verdana" w:eastAsia="Times New Roman" w:hAnsi="Verdana" w:cs="Times New Roman"/>
          <w:sz w:val="17"/>
          <w:szCs w:val="17"/>
          <w:lang w:eastAsia="nl-NL"/>
        </w:rPr>
        <w:t xml:space="preserve">tijdelijke </w:t>
      </w:r>
      <w:r w:rsidRPr="005B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vergoeding van de kosten daarvan;</w:t>
      </w:r>
    </w:p>
    <w:p w14:paraId="378860E9" w14:textId="6630B29B" w:rsidR="004B0926" w:rsidRPr="004B0926" w:rsidRDefault="00D44588" w:rsidP="00D445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dat op grond van de ervaringen in 2019 is gebleken dat de tijdelijkheid van de inzet van kinderopvang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4458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maar beperkt gerealiseerd wordt en die tijdelijkheid wel wenselijk is</w:t>
      </w:r>
      <w:r w:rsidR="0074036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78885D1E" w14:textId="77777777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3" w:name="id1-3-2-1-1-8-4-2"/>
      <w:bookmarkStart w:id="14" w:name="id1-3-2-1-1-9"/>
      <w:bookmarkEnd w:id="13"/>
      <w:bookmarkEnd w:id="14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22693752" w14:textId="7214B890" w:rsidR="004B0926" w:rsidRPr="004B0926" w:rsidRDefault="00DC77B2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5" w:name="id1-3-2-1-1-10"/>
      <w:bookmarkEnd w:id="15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Vast te stellen de volgende</w:t>
      </w:r>
    </w:p>
    <w:p w14:paraId="397BFC29" w14:textId="77777777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6" w:name="id1-3-2-1-1-11"/>
      <w:bookmarkEnd w:id="16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648593A6" w14:textId="069D94C9" w:rsidR="004B0926" w:rsidRPr="004B0926" w:rsidRDefault="00DC77B2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7" w:name="id1-3-2-1-1-12"/>
      <w:bookmarkEnd w:id="17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“subsidieregeling kinderopvang op sociaal medische indicatie Ommen 202</w:t>
      </w:r>
      <w:r w:rsidR="00E3044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”:</w:t>
      </w:r>
    </w:p>
    <w:p w14:paraId="737E3093" w14:textId="77777777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8" w:name="id1-3-2-1-1-13"/>
      <w:bookmarkEnd w:id="18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192E9C4E" w14:textId="3E1F32D5" w:rsidR="00034DD6" w:rsidRPr="006E30F1" w:rsidRDefault="004B0926" w:rsidP="006E30F1">
      <w:pPr>
        <w:shd w:val="clear" w:color="auto" w:fill="FFFFFF"/>
        <w:spacing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9" w:name="id1-3-2-1-1-14"/>
      <w:bookmarkStart w:id="20" w:name="id1-3-2-1-1-15"/>
      <w:bookmarkEnd w:id="19"/>
      <w:bookmarkEnd w:id="20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  <w:bookmarkStart w:id="21" w:name="id1-3-2-2"/>
      <w:bookmarkStart w:id="22" w:name="id1-3-2-2-1"/>
      <w:bookmarkStart w:id="23" w:name="id1-3-2-2-1-1"/>
      <w:bookmarkStart w:id="24" w:name="id1-3-2-2-1-1-3"/>
      <w:bookmarkEnd w:id="21"/>
      <w:bookmarkEnd w:id="22"/>
      <w:bookmarkEnd w:id="23"/>
      <w:bookmarkEnd w:id="24"/>
    </w:p>
    <w:p w14:paraId="2E308EEB" w14:textId="77777777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25" w:name="id1-3-2-2-1-2"/>
      <w:bookmarkStart w:id="26" w:name="id1-3-2-2-1-2-1"/>
      <w:bookmarkStart w:id="27" w:name="id1-3-2-2-1-2-1-3"/>
      <w:bookmarkEnd w:id="25"/>
      <w:bookmarkEnd w:id="26"/>
      <w:bookmarkEnd w:id="27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1 Begripsbepalingen</w:t>
      </w:r>
    </w:p>
    <w:p w14:paraId="2D4BFBC1" w14:textId="60DD4ADF" w:rsidR="00DC77B2" w:rsidRDefault="004B0926" w:rsidP="00DC77B2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28" w:name="id1-3-2-2-1-2-2"/>
      <w:bookmarkEnd w:id="28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In deze 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wordt verstaan onder:</w:t>
      </w:r>
    </w:p>
    <w:p w14:paraId="7919C249" w14:textId="77777777" w:rsidR="00DC77B2" w:rsidRDefault="004B0926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29" w:name="id1-3-2-2-1-2-3-1-2"/>
      <w:bookmarkEnd w:id="29"/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college: het college van burgemeester en wethouders;</w:t>
      </w:r>
      <w:bookmarkStart w:id="30" w:name="id1-3-2-2-1-2-3-2-2"/>
      <w:bookmarkEnd w:id="30"/>
    </w:p>
    <w:p w14:paraId="7B541AF8" w14:textId="4858DD80" w:rsidR="00DC77B2" w:rsidRDefault="004B0926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: de 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kinderopvang 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op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sociaal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medische indicatie</w:t>
      </w:r>
      <w:bookmarkStart w:id="31" w:name="id1-3-2-2-1-2-3-3-2"/>
      <w:bookmarkEnd w:id="31"/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Ommen 202</w:t>
      </w:r>
      <w:r w:rsidR="00E3044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2F1DFC0F" w14:textId="552CFA14" w:rsidR="004B0926" w:rsidRDefault="004B0926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sociaal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medische indicatie: de door 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jeugdarts van 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Jeugdgezondheidszorg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</w:t>
      </w:r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GGD), in afstemming met een medewerker van het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cluster Samen Doen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gemotiveerd, vastgestelde behoefte aan kinderopvang op grond van in artikel 2</w:t>
      </w:r>
      <w:bookmarkStart w:id="32" w:name="id1-3-2-2-1-3"/>
      <w:bookmarkStart w:id="33" w:name="id1-3-2-2-1-3-1"/>
      <w:bookmarkStart w:id="34" w:name="id1-3-2-2-1-3-1-3"/>
      <w:bookmarkEnd w:id="32"/>
      <w:bookmarkEnd w:id="33"/>
      <w:bookmarkEnd w:id="34"/>
      <w:r w:rsid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deze subsidieregeling;</w:t>
      </w:r>
    </w:p>
    <w:p w14:paraId="031062F5" w14:textId="023259D7" w:rsidR="00DC77B2" w:rsidRDefault="00DC77B2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kinderopvang: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opvang in een geregistreerd kindercentrum of voorziening voor gastouderopvang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DC77B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zoals bedoeld in de Wet kinderopvang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7B718DFF" w14:textId="3479B82D" w:rsidR="00DC77B2" w:rsidRPr="00E3044F" w:rsidRDefault="00DC77B2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E3044F">
        <w:rPr>
          <w:rFonts w:ascii="Verdana" w:eastAsia="Times New Roman" w:hAnsi="Verdana" w:cs="Times New Roman"/>
          <w:sz w:val="17"/>
          <w:szCs w:val="17"/>
          <w:lang w:eastAsia="nl-NL"/>
        </w:rPr>
        <w:t>doelgroepkind:</w:t>
      </w:r>
      <w:r w:rsidR="002E59B5" w:rsidRPr="00E3044F">
        <w:t xml:space="preserve"> </w:t>
      </w:r>
      <w:r w:rsidR="002E59B5" w:rsidRPr="00E3044F">
        <w:rPr>
          <w:rFonts w:ascii="Verdana" w:eastAsia="Times New Roman" w:hAnsi="Verdana" w:cs="Times New Roman"/>
          <w:sz w:val="17"/>
          <w:szCs w:val="17"/>
          <w:lang w:eastAsia="nl-NL"/>
        </w:rPr>
        <w:t xml:space="preserve">een kind </w:t>
      </w:r>
      <w:r w:rsidR="0023178A" w:rsidRPr="00E3044F">
        <w:rPr>
          <w:rFonts w:ascii="Verdana" w:eastAsia="Times New Roman" w:hAnsi="Verdana" w:cs="Times New Roman"/>
          <w:sz w:val="17"/>
          <w:szCs w:val="17"/>
          <w:lang w:eastAsia="nl-NL"/>
        </w:rPr>
        <w:t>dat in een</w:t>
      </w:r>
      <w:r w:rsidR="002E59B5" w:rsidRPr="00E3044F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zodanige (meervoudige) problematiek</w:t>
      </w:r>
      <w:r w:rsidR="0023178A" w:rsidRPr="00E3044F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in het gezin verkeert, </w:t>
      </w:r>
      <w:r w:rsidR="0006411D" w:rsidRPr="00E3044F">
        <w:rPr>
          <w:rFonts w:ascii="Verdana" w:eastAsia="Times New Roman" w:hAnsi="Verdana" w:cs="Times New Roman"/>
          <w:sz w:val="17"/>
          <w:szCs w:val="17"/>
          <w:lang w:eastAsia="nl-NL"/>
        </w:rPr>
        <w:t>of om de ontwikkeling extra te bevorderen binnen een reguliere setting</w:t>
      </w:r>
      <w:r w:rsidR="0039622A">
        <w:rPr>
          <w:rFonts w:ascii="Verdana" w:eastAsia="Times New Roman" w:hAnsi="Verdana" w:cs="Times New Roman"/>
          <w:sz w:val="17"/>
          <w:szCs w:val="17"/>
          <w:lang w:eastAsia="nl-NL"/>
        </w:rPr>
        <w:t xml:space="preserve">, </w:t>
      </w:r>
      <w:r w:rsidR="0023178A" w:rsidRPr="00E3044F">
        <w:rPr>
          <w:rFonts w:ascii="Verdana" w:eastAsia="Times New Roman" w:hAnsi="Verdana" w:cs="Times New Roman"/>
          <w:sz w:val="17"/>
          <w:szCs w:val="17"/>
          <w:lang w:eastAsia="nl-NL"/>
        </w:rPr>
        <w:t>waarbij de</w:t>
      </w:r>
      <w:r w:rsidR="002E59B5" w:rsidRPr="00E3044F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inzet van kinderopvang als preventieve ondersteuning kan voorkomen dat er (op een later moment) geïndiceerde</w:t>
      </w:r>
      <w:r w:rsidR="002E59B5" w:rsidRPr="00E3044F">
        <w:rPr>
          <w:rFonts w:ascii="Verdana" w:eastAsia="Times New Roman" w:hAnsi="Verdana" w:cs="Times New Roman"/>
          <w:color w:val="FF0000"/>
          <w:sz w:val="17"/>
          <w:szCs w:val="17"/>
          <w:lang w:eastAsia="nl-NL"/>
        </w:rPr>
        <w:t xml:space="preserve"> </w:t>
      </w:r>
      <w:r w:rsidR="002E59B5" w:rsidRPr="00E3044F">
        <w:rPr>
          <w:rFonts w:ascii="Verdana" w:eastAsia="Times New Roman" w:hAnsi="Verdana" w:cs="Times New Roman"/>
          <w:sz w:val="17"/>
          <w:szCs w:val="17"/>
          <w:lang w:eastAsia="nl-NL"/>
        </w:rPr>
        <w:t>jeugdzorg ingezet moet worden;</w:t>
      </w:r>
      <w:r w:rsidRPr="00E3044F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</w:p>
    <w:p w14:paraId="1C7B5357" w14:textId="643194DC" w:rsidR="002E59B5" w:rsidRDefault="0023178A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6411D">
        <w:rPr>
          <w:rFonts w:ascii="Verdana" w:eastAsia="Times New Roman" w:hAnsi="Verdana" w:cs="Times New Roman"/>
          <w:sz w:val="17"/>
          <w:szCs w:val="17"/>
          <w:lang w:eastAsia="nl-NL"/>
        </w:rPr>
        <w:t>h</w:t>
      </w:r>
      <w:r w:rsidR="002E59B5" w:rsidRPr="0006411D">
        <w:rPr>
          <w:rFonts w:ascii="Verdana" w:eastAsia="Times New Roman" w:hAnsi="Verdana" w:cs="Times New Roman"/>
          <w:sz w:val="17"/>
          <w:szCs w:val="17"/>
          <w:lang w:eastAsia="nl-NL"/>
        </w:rPr>
        <w:t xml:space="preserve">et </w:t>
      </w:r>
      <w:r w:rsidR="001358C6">
        <w:rPr>
          <w:rFonts w:ascii="Verdana" w:eastAsia="Times New Roman" w:hAnsi="Verdana" w:cs="Times New Roman"/>
          <w:sz w:val="17"/>
          <w:szCs w:val="17"/>
          <w:lang w:eastAsia="nl-NL"/>
        </w:rPr>
        <w:t>cluster Samen Doen</w:t>
      </w:r>
      <w:r w:rsidR="002E59B5" w:rsidRPr="0006411D">
        <w:rPr>
          <w:rFonts w:ascii="Verdana" w:eastAsia="Times New Roman" w:hAnsi="Verdana" w:cs="Times New Roman"/>
          <w:sz w:val="17"/>
          <w:szCs w:val="17"/>
          <w:lang w:eastAsia="nl-NL"/>
        </w:rPr>
        <w:t xml:space="preserve">: het </w:t>
      </w:r>
      <w:r w:rsid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sociaal wijkteam van de gemeente;</w:t>
      </w:r>
      <w:r w:rsidR="00162C4F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455B3D86" w14:textId="60E5B47E" w:rsidR="002E59B5" w:rsidRPr="00DC77B2" w:rsidRDefault="0023178A" w:rsidP="006049CD">
      <w:pPr>
        <w:pStyle w:val="Lijstalinea"/>
        <w:numPr>
          <w:ilvl w:val="0"/>
          <w:numId w:val="3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</w:t>
      </w:r>
      <w:r w:rsid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ndersteuningsplan:</w:t>
      </w:r>
      <w:r w:rsidR="002E59B5" w:rsidRPr="002E59B5">
        <w:t xml:space="preserve"> </w:t>
      </w:r>
      <w:r w:rsidR="002E59B5" w:rsidRP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verslag zoals genoemd in art</w:t>
      </w:r>
      <w:r w:rsid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ikel</w:t>
      </w:r>
      <w:r w:rsidR="002E59B5" w:rsidRP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4 van de Verordening maatschappelijke</w:t>
      </w:r>
      <w:r w:rsid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2E59B5" w:rsidRP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ondersteuning en Jeugdhulp gemeente </w:t>
      </w:r>
      <w:r w:rsid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Ommen</w:t>
      </w:r>
      <w:r w:rsid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20</w:t>
      </w:r>
      <w:r w:rsidR="00C8402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20</w:t>
      </w:r>
      <w:r w:rsidR="002E59B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. </w:t>
      </w:r>
    </w:p>
    <w:p w14:paraId="41E9514A" w14:textId="77777777" w:rsidR="00DC77B2" w:rsidRDefault="00DC77B2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7224A09B" w14:textId="77777777" w:rsidR="00DC77B2" w:rsidRDefault="00DC77B2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7FB577A0" w14:textId="69B5FFD3" w:rsidR="00034DD6" w:rsidRDefault="004B0926" w:rsidP="00034D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2 </w:t>
      </w:r>
      <w:r w:rsidR="00902ADE" w:rsidRPr="00902A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Aanspraak op subsidie voor kinderopvang op grond van een sociaal medische indicatie</w:t>
      </w:r>
      <w:bookmarkStart w:id="35" w:name="id1-3-2-2-1-3-2-2"/>
      <w:bookmarkEnd w:id="35"/>
    </w:p>
    <w:p w14:paraId="54F13F7D" w14:textId="0F02A489" w:rsidR="0023178A" w:rsidRPr="009804E4" w:rsidRDefault="004B0926" w:rsidP="009804E4">
      <w:pPr>
        <w:pStyle w:val="Lijstalinea"/>
        <w:numPr>
          <w:ilvl w:val="0"/>
          <w:numId w:val="5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36" w:name="_Hlk59539308"/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Een ouder</w:t>
      </w:r>
      <w:r w:rsidR="0023178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/verzorger</w:t>
      </w: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komt </w:t>
      </w:r>
      <w:r w:rsidR="0023178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voor zijn/ haar kind i</w:t>
      </w: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 aanmerking voor een </w:t>
      </w:r>
      <w:r w:rsidR="0023178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 voor kinderopvang, op</w:t>
      </w: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grond van een sociaal</w:t>
      </w:r>
      <w:r w:rsid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medische indicatie</w:t>
      </w:r>
      <w:r w:rsidR="0023178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indien de gezinssituatie voldoet aan één van de volgende criteria:</w:t>
      </w:r>
    </w:p>
    <w:p w14:paraId="09816553" w14:textId="34738375" w:rsidR="00150622" w:rsidRDefault="004B0926" w:rsidP="0023178A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a.</w:t>
      </w:r>
      <w:bookmarkStart w:id="37" w:name="id1-3-2-2-1-3-2-3-1-2"/>
      <w:bookmarkEnd w:id="37"/>
      <w:r w:rsidR="0023178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</w:t>
      </w:r>
      <w:r w:rsidRPr="00034DD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 bestaat voor het kind een zodanige problematiek bij de verzorging door de ouder(s) dat opvang in een kinderdagverblijf, buitenschoolse- of gastouderopvang een aanvullende adequate oplossing is, terwijl alle andere verzorgingsmogelijkheden onvoldoende sluitend zijn</w:t>
      </w:r>
      <w:bookmarkStart w:id="38" w:name="id1-3-2-2-1-3-2-3-2-2"/>
      <w:bookmarkEnd w:id="38"/>
      <w:r w:rsidR="0023178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122F6038" w14:textId="1DCA6EE1" w:rsidR="004264E9" w:rsidRDefault="00EF66ED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</w:t>
      </w:r>
      <w:r w:rsidR="004B0926" w:rsidRP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bookmarkStart w:id="39" w:name="id1-3-2-2-1-3-2-3-3-2"/>
      <w:bookmarkEnd w:id="39"/>
      <w:r w:rsidR="004264E9" w:rsidRP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EF66E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(tijdelijke) overbelasting van het gezin – te denken valt aan fysieke en/of psychische aandoeningen waardoor ouders/ verzorgers onvoldoende (pedagogische) zorg kunnen verlenen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EF66E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aan het kind - waarvoor kinderopvang een aanvullende oplossing is;</w:t>
      </w:r>
    </w:p>
    <w:p w14:paraId="3B701804" w14:textId="1826F004" w:rsidR="00EF66ED" w:rsidRDefault="00EF66ED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</w:t>
      </w:r>
      <w:r w:rsid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 w:rsidRPr="00EF66ED">
        <w:t xml:space="preserve"> </w:t>
      </w:r>
      <w:r w:rsidRPr="00EF66E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andere gezinsproblematiek - te denken valt aan pedagogische onmacht van ouders/verzorgers</w:t>
      </w:r>
      <w:r w:rsid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EF66E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(bijvoorbeeld een licht verstandelijke beperking, psychiatrie) - waarbij kinderopvang een</w:t>
      </w:r>
      <w:r w:rsid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EF66E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aanvullende adequate oplossing is</w:t>
      </w:r>
      <w:r w:rsid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1139817E" w14:textId="28D27D3B" w:rsidR="004264E9" w:rsidRDefault="00EF66ED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d. </w:t>
      </w:r>
      <w:r w:rsid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bij bedreiging van de ontwikkeling van het kind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5F800DAC" w14:textId="4DEDE314" w:rsidR="004264E9" w:rsidRDefault="00150622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e. een crisissituatie waarbij kinderopvang een aanvullende oplossing kan bieden.</w:t>
      </w:r>
    </w:p>
    <w:p w14:paraId="3A2D5DF8" w14:textId="77777777" w:rsidR="006E30F1" w:rsidRDefault="006E30F1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4B947BEC" w14:textId="77777777" w:rsidR="00150622" w:rsidRDefault="00150622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bookmarkEnd w:id="36"/>
    <w:p w14:paraId="6013F2CE" w14:textId="452FB7BE" w:rsidR="004264E9" w:rsidRPr="005D0C2A" w:rsidRDefault="005D0C2A" w:rsidP="005D0C2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lastRenderedPageBreak/>
        <w:t>2.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264E9"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Aan de in het eerste lid genoemde criteria is niet voldaan indien</w:t>
      </w:r>
      <w:r w:rsidR="004B0926"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:</w:t>
      </w:r>
    </w:p>
    <w:p w14:paraId="5CD18DF0" w14:textId="7856AD89" w:rsidR="004264E9" w:rsidRPr="004264E9" w:rsidRDefault="004B0926" w:rsidP="004264E9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a.</w:t>
      </w:r>
      <w:bookmarkStart w:id="40" w:name="id1-3-2-2-1-3-3-3-1-2"/>
      <w:bookmarkEnd w:id="40"/>
      <w:r w:rsidR="004264E9" w:rsidRP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4264E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een passende voorliggende voorziening bestaat;</w:t>
      </w:r>
    </w:p>
    <w:p w14:paraId="2CA8BD59" w14:textId="572C3045" w:rsidR="009663EE" w:rsidRDefault="004B0926" w:rsidP="004264E9">
      <w:pPr>
        <w:pStyle w:val="Lijstalinea"/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b.</w:t>
      </w:r>
      <w:bookmarkStart w:id="41" w:name="id1-3-2-2-1-3-3-3-2-2"/>
      <w:bookmarkEnd w:id="41"/>
      <w:r w:rsidR="004264E9"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er sprake is van een </w:t>
      </w:r>
      <w:r w:rsidR="004B0AE6"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praktisch </w:t>
      </w: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oppasprobleem voor het volgen van een (medische) behandeling.</w:t>
      </w:r>
    </w:p>
    <w:p w14:paraId="65BBE6D5" w14:textId="4AFD3E23" w:rsidR="00E40335" w:rsidRDefault="009663EE" w:rsidP="000D5AC8">
      <w:pPr>
        <w:shd w:val="clear" w:color="auto" w:fill="FFFFFF"/>
        <w:spacing w:after="0" w:line="240" w:lineRule="auto"/>
        <w:ind w:left="708" w:hanging="348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3.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0D5AC8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Criteria genoemd onder </w:t>
      </w:r>
      <w:r w:rsid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artikel 2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l</w:t>
      </w:r>
      <w:r w:rsidR="000D5AC8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id 1 en 2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0D5AC8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gelden bij het ingaan van deze regeling voor het afgeven van nieuwe SMI indicaties. Bij lopende indicaties vindt een afweging plaats op basis van redelijkheid.</w:t>
      </w:r>
    </w:p>
    <w:p w14:paraId="116CAB2D" w14:textId="77777777" w:rsidR="000D5AC8" w:rsidRDefault="000D5AC8" w:rsidP="000D5AC8">
      <w:pPr>
        <w:shd w:val="clear" w:color="auto" w:fill="FFFFFF"/>
        <w:spacing w:after="0" w:line="240" w:lineRule="auto"/>
        <w:ind w:left="708" w:hanging="348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505BE499" w14:textId="705D931A" w:rsidR="00E40335" w:rsidRDefault="00E40335" w:rsidP="009663E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4DF3D6D3" w14:textId="283E1E86" w:rsidR="00E40335" w:rsidRPr="00E40335" w:rsidRDefault="00E40335" w:rsidP="005B1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E403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 3 Reikwijdte van de subsidieregeling</w:t>
      </w:r>
    </w:p>
    <w:p w14:paraId="23217FAF" w14:textId="053A9B9A" w:rsidR="005B1B05" w:rsidRPr="00E40335" w:rsidRDefault="00E40335" w:rsidP="006A4DC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1. </w:t>
      </w:r>
      <w:r w:rsidR="005B1B0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Burgemeester en wethouders kunnen subsidie verstrekken aan:</w:t>
      </w:r>
    </w:p>
    <w:p w14:paraId="78F840E3" w14:textId="50C9CFC6" w:rsidR="00E40335" w:rsidRPr="00E40335" w:rsidRDefault="00E40335" w:rsidP="006A4DCA">
      <w:pPr>
        <w:shd w:val="clear" w:color="auto" w:fill="FFFFFF"/>
        <w:spacing w:before="240" w:after="0" w:line="240" w:lineRule="auto"/>
        <w:ind w:left="709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a.</w:t>
      </w:r>
      <w:r w:rsidR="0074036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nstellingen die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opvang middels SMI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aanbieden in een voorziening gevestigd in de gemeente 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Ommen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66DE4DCE" w14:textId="6210FB6E" w:rsidR="00E40335" w:rsidRPr="00E40335" w:rsidRDefault="00E40335" w:rsidP="00740363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b. 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nstellingen gevestigd buiten de gemeente Ommen die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opvang middels SMI 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leveren in een voorziening buiten de gemeente Ommen, die aantoonbaar voor minimaal 35% van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doelgroep 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l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evert aan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kinderen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afkomstig uit de gemeente Ommen, kunnen voor het deel van het aanbod dat geleverd wordt aan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kinderen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afkomstig uit de gemeente Ommen eveneens voor een subsidie in aanmerking komen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795BD616" w14:textId="5C1A3476" w:rsidR="00E40335" w:rsidRPr="00E40335" w:rsidRDefault="00E40335" w:rsidP="00740363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c. 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nstellingen voor wie </w:t>
      </w:r>
      <w:r w:rsidRP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artikel </w:t>
      </w:r>
      <w:r w:rsidR="007264BA" w:rsidRP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3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lid 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1.b, </w:t>
      </w:r>
      <w:r w:rsidRPr="007264B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toepassing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is komen slechts voor subsidie in aanmerking wanneer zij op 1 januari voorafgaand aan het kalenderjaar, aantoonbaar subsidie ontvangen van de gemeente waar zij gevestigd zijn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50E13E43" w14:textId="0AEE49C4" w:rsidR="00E40335" w:rsidRPr="009663EE" w:rsidRDefault="00E40335" w:rsidP="00740363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d.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en instelling gevestigd in de gemeente Ommen die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opvang middels SMI 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levert in een voorziening in de gemeente Ommen ontvangt slechts subsidie voor de 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kinderen</w:t>
      </w:r>
      <w:r w:rsidRPr="00E403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woonachtig in de gemeente.</w:t>
      </w:r>
    </w:p>
    <w:p w14:paraId="186547A8" w14:textId="007AB0E8" w:rsidR="0023178A" w:rsidRDefault="0023178A" w:rsidP="004B0926">
      <w:pPr>
        <w:shd w:val="clear" w:color="auto" w:fill="FFFFFF"/>
        <w:spacing w:after="0" w:line="190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102CBF5B" w14:textId="77777777" w:rsidR="0023178A" w:rsidRPr="004B0926" w:rsidRDefault="0023178A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</w:pPr>
    </w:p>
    <w:p w14:paraId="2F70ABEF" w14:textId="7F09BB64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42" w:name="id1-3-2-2-2-2"/>
      <w:bookmarkStart w:id="43" w:name="id1-3-2-2-2-2-1"/>
      <w:bookmarkStart w:id="44" w:name="id1-3-2-2-2-2-1-3"/>
      <w:bookmarkEnd w:id="42"/>
      <w:bookmarkEnd w:id="43"/>
      <w:bookmarkEnd w:id="44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4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</w:t>
      </w:r>
      <w:r w:rsidR="0015062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Aanvraag</w:t>
      </w:r>
    </w:p>
    <w:p w14:paraId="07E08427" w14:textId="7DE2C14B" w:rsidR="00150622" w:rsidRDefault="00150622" w:rsidP="005D0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45" w:name="id1-3-2-2-2-2-2-2"/>
      <w:bookmarkEnd w:id="45"/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aanvraag kan mondeling geschieden tijdens een gesprek van een ouder/verzorger met </w:t>
      </w:r>
      <w:r w:rsid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jeugdarts van de Jeugdgezondheidszorg (GGD)</w:t>
      </w:r>
      <w:r w:rsid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. Ook kan een aanvraag gedaan worden bij de jeugdarts via een </w:t>
      </w:r>
      <w:r w:rsidRP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medewerker van het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cluster Samen Doen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 w:rsidRP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Vervolgens wordt </w:t>
      </w:r>
      <w:r w:rsidR="00F6111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dit bij de GGD </w:t>
      </w:r>
      <w:r w:rsidRP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vastgelegd in het ondersteuningsplan en/of het gespreksverslag.</w:t>
      </w:r>
      <w:r w:rsidR="0054546D" w:rsidRP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54546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Wanneer een SMI nodig is vult de jeugdarts een formulier SMI in</w:t>
      </w:r>
      <w:r w:rsidR="00CB3E3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54546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ondertekent dit</w:t>
      </w:r>
      <w:r w:rsidR="004829E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evenals de ouders,</w:t>
      </w:r>
      <w:r w:rsidR="00CB3E3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en stuurt het formulier </w:t>
      </w:r>
      <w:r w:rsidR="00822AD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rechtstreeks naar </w:t>
      </w:r>
      <w:r w:rsidR="0069631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cluster Samen Doen</w:t>
      </w:r>
      <w:r w:rsidR="0069631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. </w:t>
      </w:r>
    </w:p>
    <w:p w14:paraId="7FAD776C" w14:textId="3CCB6664" w:rsidR="0054546D" w:rsidRDefault="0054546D" w:rsidP="005D0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50ED711A" w14:textId="4753440C" w:rsidR="0054546D" w:rsidRDefault="0054546D" w:rsidP="005D0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</w:t>
      </w:r>
      <w:r w:rsidR="004829E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teken</w:t>
      </w:r>
      <w:r w:rsidR="004829E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formulier gaat ter </w:t>
      </w:r>
      <w:r w:rsidR="004829E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toetsing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als melding naar het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cluster Samen Doen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waar vervolgens:</w:t>
      </w:r>
    </w:p>
    <w:p w14:paraId="6223E36B" w14:textId="6EBE27D2" w:rsidR="0054546D" w:rsidRDefault="0054546D" w:rsidP="006049C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melding </w:t>
      </w:r>
      <w:r w:rsidRPr="0054546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wordt verwerkt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door de</w:t>
      </w:r>
      <w:r w:rsidRPr="0054546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consulent jeugd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732B4EA2" w14:textId="134B6F6F" w:rsidR="00B4139E" w:rsidRDefault="0054546D" w:rsidP="006049C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F6111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consulent Jeugd </w:t>
      </w:r>
      <w:r w:rsidR="00B4139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toetst of een SMI afdoende is in deze situatie en </w:t>
      </w:r>
      <w:r w:rsidR="00AA0B4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alleen een gespreksverslag </w:t>
      </w:r>
      <w:r w:rsidR="00B4139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schrijft indien nodig;</w:t>
      </w:r>
    </w:p>
    <w:p w14:paraId="1957CFDE" w14:textId="3D8D9576" w:rsidR="00790E80" w:rsidRDefault="00790E80" w:rsidP="006049CD">
      <w:pPr>
        <w:pStyle w:val="Lijstalinea"/>
        <w:numPr>
          <w:ilvl w:val="0"/>
          <w:numId w:val="10"/>
        </w:numP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</w:t>
      </w:r>
      <w:r w:rsidR="007D2483"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 omvang van de vergoeding wordt bepaald aan de hand van het maximaal uurtarief kinderopvang (wordt gepubliceerd door het Rijk), de informatie in </w:t>
      </w:r>
      <w:r w:rsidR="00B4139E"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SMI formulier</w:t>
      </w:r>
      <w:r w:rsidR="007D2483"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(aantal uren en periode van toekenning)</w:t>
      </w:r>
      <w:r w:rsidR="00B4139E"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en </w:t>
      </w:r>
      <w:r w:rsidR="007D2483"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toekenningsbeschikking Belastingdienst</w:t>
      </w:r>
      <w:r w:rsidRPr="000052B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7BABB624" w14:textId="345CB231" w:rsidR="00311D32" w:rsidRPr="004B0AE6" w:rsidRDefault="00311D32" w:rsidP="006049CD">
      <w:pPr>
        <w:pStyle w:val="Lijstalinea"/>
        <w:numPr>
          <w:ilvl w:val="0"/>
          <w:numId w:val="10"/>
        </w:numP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een SMI </w:t>
      </w:r>
      <w:r w:rsidR="00AA0B4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alleen </w:t>
      </w: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wordt</w:t>
      </w:r>
      <w:r w:rsidR="00AA0B4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afgegeven voor de extra uren kinderopvang</w:t>
      </w:r>
      <w:r w:rsidR="006A18BF"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niet voor de dagen </w:t>
      </w:r>
      <w:r w:rsidR="006A18BF"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waarop </w:t>
      </w:r>
      <w:r w:rsidRPr="004B0AE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al gebruik gemaakt wordt van kinderopvang;</w:t>
      </w:r>
    </w:p>
    <w:p w14:paraId="2362F546" w14:textId="11526D3D" w:rsidR="00790E80" w:rsidRPr="001358C6" w:rsidRDefault="00790E80" w:rsidP="009C18FF">
      <w:pPr>
        <w:pStyle w:val="Lijstalinea"/>
        <w:numPr>
          <w:ilvl w:val="0"/>
          <w:numId w:val="10"/>
        </w:numP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kosten</w:t>
      </w:r>
      <w:r w:rsidR="00AA0B4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(buiten kinderopvangtoeslag) door de kinderopvang organisatie gefactureerd </w:t>
      </w:r>
      <w:r w:rsidR="00AA0B4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kunnen </w:t>
      </w: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worden bij de gemeente o.v.v. informatie welk kind het betreft en gemaild </w:t>
      </w:r>
      <w:r w:rsidR="00AA0B4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kunnen </w:t>
      </w: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worden naar</w:t>
      </w:r>
      <w:r w:rsidR="00A14BEE" w:rsidRPr="001358C6">
        <w:t xml:space="preserve"> </w:t>
      </w:r>
      <w:hyperlink r:id="rId6" w:history="1">
        <w:r w:rsidR="009C18FF" w:rsidRPr="001358C6">
          <w:rPr>
            <w:rStyle w:val="Hyperlink"/>
          </w:rPr>
          <w:t>facturen@ommen.nl</w:t>
        </w:r>
      </w:hyperlink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67DBE6F8" w14:textId="736BE63E" w:rsidR="00150622" w:rsidRPr="00150622" w:rsidRDefault="00150622" w:rsidP="005D0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In het </w:t>
      </w:r>
      <w:r w:rsidR="00A14BE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SMI formulier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worden afspraken opgenomen om na afloop van de indicatie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periode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geen aanspraak meer te hoeven maken op door de gemeente gesubsidieerde kinderopvang op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sociaal medische indicatie en gebruik te maken van voorliggende vormen van kinderopvang</w:t>
      </w:r>
      <w:r w:rsidR="00675A3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7A38A38A" w14:textId="77777777" w:rsidR="00150622" w:rsidRPr="00150622" w:rsidRDefault="00150622" w:rsidP="0015062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69E6D11A" w14:textId="6BEDC19F" w:rsidR="00150622" w:rsidRPr="001D7203" w:rsidRDefault="00150622" w:rsidP="005D0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nl-NL"/>
        </w:rPr>
      </w:pP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ouder/verzorger st</w:t>
      </w:r>
      <w:r w:rsidR="00A14BE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emt via 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</w:t>
      </w:r>
      <w:r w:rsidR="00A14BE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SMI formulier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schriftelijk mee dat de noodzakelijke</w:t>
      </w:r>
      <w:r w:rsid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gegevens over het kind met de organisatie voor</w:t>
      </w:r>
      <w:r w:rsidR="00A14BE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ki</w:t>
      </w: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nderopvang worden gedeeld.</w:t>
      </w:r>
      <w:r w:rsidR="001D720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56F0C8E8" w14:textId="77777777" w:rsidR="00150622" w:rsidRPr="00150622" w:rsidRDefault="00150622" w:rsidP="00150622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3575ADB2" w14:textId="6E584CC9" w:rsidR="00150622" w:rsidRDefault="00150622" w:rsidP="005D0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15062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Aanvragen kunnen gedurende het gehele jaar worden ingediend.</w:t>
      </w:r>
    </w:p>
    <w:p w14:paraId="609BC794" w14:textId="77777777" w:rsidR="00150622" w:rsidRPr="004B0926" w:rsidRDefault="00150622" w:rsidP="004B0926">
      <w:pPr>
        <w:shd w:val="clear" w:color="auto" w:fill="FFFFFF"/>
        <w:spacing w:after="0" w:line="19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2BD89596" w14:textId="77777777" w:rsidR="005D0C2A" w:rsidRPr="004B0926" w:rsidRDefault="005D0C2A" w:rsidP="004B0926">
      <w:pPr>
        <w:shd w:val="clear" w:color="auto" w:fill="FFFFFF"/>
        <w:spacing w:after="0" w:line="19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46" w:name="id1-3-2-2-2-3"/>
      <w:bookmarkStart w:id="47" w:name="id1-3-2-2-2-3-1"/>
      <w:bookmarkStart w:id="48" w:name="id1-3-2-2-2-3-1-3"/>
      <w:bookmarkEnd w:id="46"/>
      <w:bookmarkEnd w:id="47"/>
      <w:bookmarkEnd w:id="48"/>
    </w:p>
    <w:p w14:paraId="3C3791E0" w14:textId="106EDAAC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49" w:name="id1-3-2-2-2-4"/>
      <w:bookmarkStart w:id="50" w:name="id1-3-2-2-2-4-1"/>
      <w:bookmarkStart w:id="51" w:name="id1-3-2-2-2-4-1-3"/>
      <w:bookmarkEnd w:id="49"/>
      <w:bookmarkEnd w:id="50"/>
      <w:bookmarkEnd w:id="51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5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Inhoud van de beschikking</w:t>
      </w:r>
    </w:p>
    <w:p w14:paraId="77AA27D1" w14:textId="06F2ADD0" w:rsidR="005D0C2A" w:rsidRDefault="005D0C2A" w:rsidP="005D0C2A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52" w:name="id1-3-2-2-2-4-2"/>
      <w:bookmarkEnd w:id="52"/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Zo spoedig mogelijk maar uiterlijk binnen </w:t>
      </w:r>
      <w:r w:rsidRPr="00675A3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8 weken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na ontvangst van de complete aanvraag wordt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beschikt op de aanvraag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2702AB74" w14:textId="2C783F08" w:rsidR="005D0C2A" w:rsidRDefault="005D0C2A" w:rsidP="005D0C2A">
      <w:pPr>
        <w:shd w:val="clear" w:color="auto" w:fill="FFFFFF"/>
        <w:spacing w:after="0" w:line="190" w:lineRule="atLeast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1C16F119" w14:textId="4E57D43A" w:rsidR="005D0C2A" w:rsidRDefault="005D0C2A" w:rsidP="005D0C2A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besluit tot vaststelling van de noodzaak van kinderopvang op grond van een sociaal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medische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indicatie bevat in ieder geval:</w:t>
      </w:r>
    </w:p>
    <w:p w14:paraId="1A75A670" w14:textId="2E7EE9B6" w:rsidR="005D0C2A" w:rsidRDefault="005D0C2A" w:rsidP="005D0C2A">
      <w:pPr>
        <w:shd w:val="clear" w:color="auto" w:fill="FFFFFF"/>
        <w:spacing w:after="0" w:line="190" w:lineRule="atLeast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55D8A87C" w14:textId="26AE285D" w:rsidR="005D0C2A" w:rsidRDefault="005D0C2A" w:rsidP="006049CD">
      <w:pPr>
        <w:pStyle w:val="Lijstalinea"/>
        <w:numPr>
          <w:ilvl w:val="0"/>
          <w:numId w:val="4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lastRenderedPageBreak/>
        <w:t>de geldigheidsduur van de beschikking (met een maximum van 6 maanden, met de mogelijkheid voor verlenging na herindicatie van nogmaals 6 maanden);</w:t>
      </w:r>
    </w:p>
    <w:p w14:paraId="024F33BC" w14:textId="73634488" w:rsidR="006E30F1" w:rsidRPr="0034144B" w:rsidRDefault="00AA0B4E" w:rsidP="006049CD">
      <w:pPr>
        <w:pStyle w:val="Lijstalinea"/>
        <w:numPr>
          <w:ilvl w:val="0"/>
          <w:numId w:val="4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i</w:t>
      </w:r>
      <w:r w:rsidR="006E30F1" w:rsidRPr="00A2184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 afwijking van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artikel 5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lid 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1,</w:t>
      </w:r>
      <w:r w:rsidR="006E30F1" w:rsidRPr="00A2184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kan het college de tegemoetkoming voor een andere periode </w:t>
      </w:r>
      <w:r w:rsidR="006E30F1"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verlenen;</w:t>
      </w:r>
      <w:r w:rsidR="001D7203"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37C39D46" w14:textId="15BE73AE" w:rsidR="005D0C2A" w:rsidRPr="0034144B" w:rsidRDefault="005D0C2A" w:rsidP="006049CD">
      <w:pPr>
        <w:pStyle w:val="Lijstalinea"/>
        <w:numPr>
          <w:ilvl w:val="0"/>
          <w:numId w:val="4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omvang van de kinderopvang die noodzakelijk wordt geacht op grond van de sociaal medische indicatie (aantal uren en aantal dagdelen)</w:t>
      </w:r>
      <w:r w:rsidRPr="0034144B">
        <w:t xml:space="preserve"> </w:t>
      </w:r>
      <w:r w:rsidRPr="0034144B">
        <w:rPr>
          <w:rFonts w:ascii="Verdana" w:eastAsia="Times New Roman" w:hAnsi="Verdana" w:cs="Times New Roman"/>
          <w:sz w:val="17"/>
          <w:szCs w:val="17"/>
          <w:lang w:eastAsia="nl-NL"/>
        </w:rPr>
        <w:t>(met een maximum van 6 dagdelen per week)</w:t>
      </w:r>
      <w:r w:rsidR="006E30F1" w:rsidRPr="0034144B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en 5 uren per dagdeel</w:t>
      </w:r>
      <w:r w:rsidRPr="0034144B">
        <w:rPr>
          <w:rFonts w:ascii="Verdana" w:eastAsia="Times New Roman" w:hAnsi="Verdana" w:cs="Times New Roman"/>
          <w:sz w:val="17"/>
          <w:szCs w:val="17"/>
          <w:lang w:eastAsia="nl-NL"/>
        </w:rPr>
        <w:t>;</w:t>
      </w:r>
      <w:r w:rsidR="001D7203" w:rsidRPr="0034144B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</w:p>
    <w:p w14:paraId="33A56C65" w14:textId="26B5174D" w:rsidR="00CF6386" w:rsidRDefault="005D0C2A" w:rsidP="006049CD">
      <w:pPr>
        <w:pStyle w:val="Lijstalinea"/>
        <w:numPr>
          <w:ilvl w:val="0"/>
          <w:numId w:val="4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uurtarief dat vergoed wordt. Het maximaal te vergoeden uurtarief is niet hoger dan het</w:t>
      </w:r>
      <w:r w:rsid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maximum uurtarief dat de belastingdienst hanteert voor de kinderopvangtoeslag. De</w:t>
      </w:r>
      <w:r w:rsid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hoogte van de maximum uurtarieven is afhankelijk van het soort opvang (dagopvang of</w:t>
      </w:r>
      <w:r w:rsid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5D0C2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buitenschoolse opvang) en de opvanginstelling (kindercentrum of gastouderbureau)</w:t>
      </w:r>
      <w:r w:rsid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11E01B7F" w14:textId="14A91752" w:rsidR="001818FE" w:rsidRDefault="001818FE" w:rsidP="00CF638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highlight w:val="yellow"/>
          <w:lang w:eastAsia="nl-NL"/>
        </w:rPr>
      </w:pPr>
    </w:p>
    <w:p w14:paraId="7393E6D8" w14:textId="7E4C7F25" w:rsidR="006E30F1" w:rsidRDefault="00CF6386" w:rsidP="00CF638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1818F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beschikking wordt genomen met inachtneming van het </w:t>
      </w:r>
      <w:r w:rsidR="001818FE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door de jeugdarts</w:t>
      </w:r>
      <w:r w:rsidR="00B06492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, </w:t>
      </w:r>
      <w:r w:rsidR="001818FE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ouders</w:t>
      </w:r>
      <w:r w:rsidR="00B06492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en het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cluster Samen Doen</w:t>
      </w:r>
      <w:r w:rsidR="001818FE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ondertekende SMI formulier en het resultaat van de toetsing door het 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cluster Samen Doen</w:t>
      </w:r>
      <w:r w:rsidR="001818FE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 De beschikking wordt afgegeven door de jeugdadministratie in de backoffice</w:t>
      </w:r>
      <w:r w:rsidR="002775F0" w:rsidRPr="00B0649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 w:rsidR="002775F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4EC6BEFD" w14:textId="61478270" w:rsidR="002775F0" w:rsidRDefault="002775F0" w:rsidP="00CF638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aanvrager ontvangt een schriftelijke beschikking van het college van burgemeester en wethouders.</w:t>
      </w:r>
    </w:p>
    <w:p w14:paraId="45084FBD" w14:textId="6AE7EDBC" w:rsidR="00CF6386" w:rsidRDefault="00CF6386" w:rsidP="00CF638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12A33AA6" w14:textId="77777777" w:rsidR="00186C9D" w:rsidRDefault="00186C9D" w:rsidP="00CF63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7F499059" w14:textId="153EC9F6" w:rsidR="00CF6386" w:rsidRPr="004B0926" w:rsidRDefault="00CF6386" w:rsidP="00CF63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6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Subsidievaststelling en -uitbetaling</w:t>
      </w:r>
    </w:p>
    <w:p w14:paraId="38AD2454" w14:textId="47F0539C" w:rsidR="005D0C2A" w:rsidRDefault="00C73A5C" w:rsidP="00C73A5C">
      <w:pPr>
        <w:pStyle w:val="Geenafstand"/>
        <w:ind w:left="426" w:hanging="426"/>
        <w:rPr>
          <w:color w:val="000000"/>
          <w:lang w:eastAsia="nl-NL"/>
        </w:rPr>
      </w:pPr>
      <w:r>
        <w:rPr>
          <w:color w:val="000000"/>
          <w:lang w:eastAsia="nl-NL"/>
        </w:rPr>
        <w:tab/>
      </w:r>
      <w:r w:rsidR="0034144B">
        <w:rPr>
          <w:color w:val="000000"/>
          <w:lang w:eastAsia="nl-NL"/>
        </w:rPr>
        <w:t>1.</w:t>
      </w:r>
      <w:r w:rsidR="0034144B">
        <w:rPr>
          <w:color w:val="000000"/>
          <w:lang w:eastAsia="nl-NL"/>
        </w:rPr>
        <w:tab/>
      </w:r>
      <w:r w:rsidR="006A18BF" w:rsidRPr="00186C9D">
        <w:rPr>
          <w:rFonts w:ascii="Verdana" w:hAnsi="Verdana"/>
          <w:color w:val="000000"/>
          <w:sz w:val="17"/>
          <w:szCs w:val="17"/>
          <w:lang w:eastAsia="nl-NL"/>
        </w:rPr>
        <w:t>Vanuit de</w:t>
      </w:r>
      <w:r w:rsidR="00186C9D" w:rsidRPr="00186C9D">
        <w:rPr>
          <w:rFonts w:ascii="Verdana" w:hAnsi="Verdana"/>
          <w:color w:val="000000"/>
          <w:sz w:val="17"/>
          <w:szCs w:val="17"/>
          <w:lang w:eastAsia="nl-NL"/>
        </w:rPr>
        <w:t xml:space="preserve"> </w:t>
      </w:r>
      <w:r w:rsidR="00020D39" w:rsidRPr="00020D39">
        <w:rPr>
          <w:rFonts w:ascii="Verdana" w:hAnsi="Verdana"/>
          <w:sz w:val="17"/>
          <w:szCs w:val="17"/>
        </w:rPr>
        <w:t>Algemene subsidieverordening gemeente Ommen 2021</w:t>
      </w:r>
      <w:r w:rsidR="00020D39">
        <w:rPr>
          <w:rFonts w:ascii="Verdana" w:hAnsi="Verdana"/>
          <w:sz w:val="17"/>
          <w:szCs w:val="17"/>
        </w:rPr>
        <w:t xml:space="preserve"> </w:t>
      </w:r>
      <w:r w:rsidR="00CF6386" w:rsidRPr="00186C9D">
        <w:rPr>
          <w:rFonts w:ascii="Verdana" w:hAnsi="Verdana"/>
          <w:color w:val="000000"/>
          <w:sz w:val="17"/>
          <w:szCs w:val="17"/>
          <w:lang w:eastAsia="nl-NL"/>
        </w:rPr>
        <w:t>wordt de subsidie</w:t>
      </w:r>
      <w:r w:rsidR="00CF6386" w:rsidRPr="00B06492">
        <w:rPr>
          <w:rFonts w:ascii="Verdana" w:hAnsi="Verdana"/>
          <w:color w:val="000000"/>
          <w:sz w:val="16"/>
          <w:szCs w:val="16"/>
          <w:lang w:eastAsia="nl-NL"/>
        </w:rPr>
        <w:t xml:space="preserve"> </w:t>
      </w:r>
      <w:r w:rsidRPr="00B06492">
        <w:rPr>
          <w:rFonts w:ascii="Verdana" w:hAnsi="Verdana"/>
          <w:color w:val="000000"/>
          <w:sz w:val="16"/>
          <w:szCs w:val="16"/>
          <w:lang w:eastAsia="nl-NL"/>
        </w:rPr>
        <w:tab/>
      </w:r>
      <w:r w:rsidR="00CF6386" w:rsidRPr="00186C9D">
        <w:rPr>
          <w:rFonts w:ascii="Verdana" w:hAnsi="Verdana"/>
          <w:color w:val="000000"/>
          <w:sz w:val="17"/>
          <w:szCs w:val="17"/>
          <w:lang w:eastAsia="nl-NL"/>
        </w:rPr>
        <w:t>tegelijk met de verlening direct vastgesteld</w:t>
      </w:r>
      <w:r w:rsidR="0034144B" w:rsidRPr="00186C9D">
        <w:rPr>
          <w:rFonts w:ascii="Verdana" w:hAnsi="Verdana"/>
          <w:color w:val="000000"/>
          <w:sz w:val="17"/>
          <w:szCs w:val="17"/>
          <w:lang w:eastAsia="nl-NL"/>
        </w:rPr>
        <w:t>.</w:t>
      </w:r>
    </w:p>
    <w:p w14:paraId="6A93FB5D" w14:textId="4943B6CF" w:rsidR="0034144B" w:rsidRDefault="0034144B" w:rsidP="0034144B">
      <w:pPr>
        <w:shd w:val="clear" w:color="auto" w:fill="FFFFFF"/>
        <w:spacing w:after="0" w:line="190" w:lineRule="atLeast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ouder/verzorger stemt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met het ondertekenen van het SMI formulier er </w:t>
      </w:r>
      <w:r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schriftelijk mee in dat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subsidie wordt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uitbetaald aan de organisatie die de kinderopvang verzorgt.</w:t>
      </w:r>
    </w:p>
    <w:p w14:paraId="7E28AD91" w14:textId="0C0BD9CB" w:rsidR="00CF6386" w:rsidRDefault="00CF6386" w:rsidP="00CF638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3DAEF4D2" w14:textId="77777777" w:rsidR="006E30F1" w:rsidRDefault="006E30F1" w:rsidP="00CF638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6BE5A10B" w14:textId="57592FFA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53" w:name="id1-3-2-2-2-5"/>
      <w:bookmarkStart w:id="54" w:name="id1-3-2-2-2-5-1"/>
      <w:bookmarkStart w:id="55" w:name="id1-3-2-2-2-5-1-3"/>
      <w:bookmarkStart w:id="56" w:name="_Hlk59541642"/>
      <w:bookmarkEnd w:id="53"/>
      <w:bookmarkEnd w:id="54"/>
      <w:bookmarkEnd w:id="55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7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Weigeringsgrond</w:t>
      </w:r>
      <w:r w:rsidR="00CF63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en</w:t>
      </w:r>
    </w:p>
    <w:p w14:paraId="14588568" w14:textId="18E572E4" w:rsidR="00CF6386" w:rsidRPr="00CF6386" w:rsidRDefault="00CF6386" w:rsidP="00020D39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57" w:name="id1-3-2-2-2-5-2"/>
      <w:bookmarkEnd w:id="56"/>
      <w:bookmarkEnd w:id="57"/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college weigert een subsidie als bedoeld in artikel 2 indien en/of voor zover:</w:t>
      </w:r>
    </w:p>
    <w:p w14:paraId="230293BE" w14:textId="18C53DC6" w:rsidR="00CF6386" w:rsidRDefault="00CF6386" w:rsidP="006049CD">
      <w:pPr>
        <w:pStyle w:val="Lijstalinea"/>
        <w:numPr>
          <w:ilvl w:val="0"/>
          <w:numId w:val="6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ouder/verzorger niet behoort tot de personen als bedoeld in artikel 2 van deze subsidieregeling;</w:t>
      </w:r>
    </w:p>
    <w:p w14:paraId="2B348D40" w14:textId="079C359D" w:rsidR="00CF6386" w:rsidRDefault="00CF6386" w:rsidP="006049CD">
      <w:pPr>
        <w:pStyle w:val="Lijstalinea"/>
        <w:numPr>
          <w:ilvl w:val="0"/>
          <w:numId w:val="6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er geen sociaal medische indicatie is zoals omschreven in artikel 1, lid 3, van deze subsidieregeling;</w:t>
      </w:r>
    </w:p>
    <w:p w14:paraId="1CA66B41" w14:textId="25205BBC" w:rsidR="00CF6386" w:rsidRDefault="00CF6386" w:rsidP="006049CD">
      <w:pPr>
        <w:pStyle w:val="Lijstalinea"/>
        <w:numPr>
          <w:ilvl w:val="0"/>
          <w:numId w:val="6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ouder/verzorger op eigen kracht, met gebruikelijke hulp of met hulp van andere personen uit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zijn sociale netwerk de hulpvraag kan wegnemen;</w:t>
      </w:r>
    </w:p>
    <w:p w14:paraId="269E598B" w14:textId="6B285D57" w:rsidR="00CF6386" w:rsidRDefault="00CF6386" w:rsidP="006049CD">
      <w:pPr>
        <w:pStyle w:val="Lijstalinea"/>
        <w:numPr>
          <w:ilvl w:val="0"/>
          <w:numId w:val="6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er uitsluitend sprake is van een oppasprobleem voor het volgen van een (medische) behandeling;</w:t>
      </w:r>
    </w:p>
    <w:p w14:paraId="4CD85C4B" w14:textId="21B3A777" w:rsidR="00CF6386" w:rsidRDefault="00CF6386" w:rsidP="006049CD">
      <w:pPr>
        <w:pStyle w:val="Lijstalinea"/>
        <w:numPr>
          <w:ilvl w:val="0"/>
          <w:numId w:val="6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ouder/verzorger een beroep kan doen op een andere voorliggende adequate voorziening zoals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CF638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Wet langdurige zorg en/of de Zorgverzekeringswet</w:t>
      </w:r>
      <w:r w:rsid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311C4A95" w14:textId="7ED965B0" w:rsidR="005D0C2A" w:rsidRPr="001358C6" w:rsidRDefault="006E30F1" w:rsidP="006049CD">
      <w:pPr>
        <w:pStyle w:val="Lijstalinea"/>
        <w:numPr>
          <w:ilvl w:val="0"/>
          <w:numId w:val="6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ouder of de partner al een </w:t>
      </w:r>
      <w:r w:rsidR="001358C6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voorliggende </w:t>
      </w: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tegemoetkoming in de kosten van </w:t>
      </w:r>
      <w:r w:rsidR="001358C6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extra </w:t>
      </w: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kinderopvang ontvangt of </w:t>
      </w:r>
      <w:r w:rsidR="001818FE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(deels)</w:t>
      </w:r>
      <w:r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kan ontvangen</w:t>
      </w:r>
      <w:r w:rsid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 w:rsidR="001D7203" w:rsidRPr="001358C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647F613F" w14:textId="77777777" w:rsidR="005D0C2A" w:rsidRPr="004B0926" w:rsidRDefault="005D0C2A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</w:pPr>
      <w:bookmarkStart w:id="58" w:name="id1-3-2-2-3"/>
      <w:bookmarkStart w:id="59" w:name="id1-3-2-2-3-1"/>
      <w:bookmarkStart w:id="60" w:name="id1-3-2-2-3-1-3"/>
      <w:bookmarkEnd w:id="58"/>
      <w:bookmarkEnd w:id="59"/>
      <w:bookmarkEnd w:id="60"/>
    </w:p>
    <w:p w14:paraId="38405518" w14:textId="7225BAA4" w:rsidR="004B0926" w:rsidRPr="000273B0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61" w:name="id1-3-2-2-3-2"/>
      <w:bookmarkStart w:id="62" w:name="id1-3-2-2-3-2-1"/>
      <w:bookmarkStart w:id="63" w:name="id1-3-2-2-3-2-1-3"/>
      <w:bookmarkEnd w:id="61"/>
      <w:bookmarkEnd w:id="62"/>
      <w:bookmarkEnd w:id="63"/>
      <w:r w:rsidRPr="000273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8</w:t>
      </w:r>
      <w:r w:rsidRPr="000273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Te verstrekken gegevens bij de aanvraag</w:t>
      </w:r>
    </w:p>
    <w:p w14:paraId="11393577" w14:textId="2AEE8005" w:rsidR="000273B0" w:rsidRPr="00076383" w:rsidRDefault="004B0926" w:rsidP="006049CD">
      <w:pPr>
        <w:pStyle w:val="Lijstalinea"/>
        <w:numPr>
          <w:ilvl w:val="0"/>
          <w:numId w:val="11"/>
        </w:numPr>
        <w:shd w:val="clear" w:color="auto" w:fill="FFFFFF"/>
        <w:tabs>
          <w:tab w:val="num" w:pos="360"/>
        </w:tabs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64" w:name="id1-3-2-2-3-2-2-2"/>
      <w:bookmarkEnd w:id="64"/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Een aanvraag </w:t>
      </w:r>
      <w:r w:rsidR="000273B0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voor een SMI </w:t>
      </w:r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bevat:</w:t>
      </w:r>
    </w:p>
    <w:p w14:paraId="618C28C8" w14:textId="4F6441ED" w:rsidR="00076383" w:rsidRDefault="004B0926" w:rsidP="00076383">
      <w:pPr>
        <w:shd w:val="clear" w:color="auto" w:fill="FFFFFF"/>
        <w:tabs>
          <w:tab w:val="num" w:pos="360"/>
          <w:tab w:val="left" w:pos="1134"/>
        </w:tabs>
        <w:spacing w:after="0" w:line="19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a.</w:t>
      </w:r>
      <w:bookmarkStart w:id="65" w:name="id1-3-2-2-3-2-2-3-1-2"/>
      <w:bookmarkEnd w:id="65"/>
      <w:r w:rsid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naam, adres en </w:t>
      </w:r>
      <w:r w:rsidR="000273B0"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Burgerservicenummer</w:t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de ouder</w:t>
      </w:r>
      <w:r w:rsidR="00020D39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/ verzorger</w:t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7533C1D3" w14:textId="568BAAA1" w:rsidR="00076383" w:rsidRDefault="004B0926" w:rsidP="00076383">
      <w:pPr>
        <w:shd w:val="clear" w:color="auto" w:fill="FFFFFF"/>
        <w:tabs>
          <w:tab w:val="num" w:pos="360"/>
          <w:tab w:val="left" w:pos="1134"/>
        </w:tabs>
        <w:spacing w:after="0" w:line="190" w:lineRule="atLeast"/>
        <w:ind w:left="709" w:firstLine="1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b.</w:t>
      </w:r>
      <w:bookmarkStart w:id="66" w:name="id1-3-2-2-3-2-2-4-1-2"/>
      <w:bookmarkEnd w:id="66"/>
      <w:r w:rsid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indien van toepassing: naam en </w:t>
      </w:r>
      <w:r w:rsidR="000273B0"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Burgerservicenummer</w:t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de </w:t>
      </w:r>
      <w:r w:rsidR="000273B0"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(ex)</w:t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partner en, indien dit een </w:t>
      </w:r>
      <w:r w:rsid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ander adres is dan het adres van de ouder: het adres van de </w:t>
      </w:r>
      <w:r w:rsidR="000273B0"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(ex)</w:t>
      </w: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partner;</w:t>
      </w:r>
    </w:p>
    <w:p w14:paraId="3F743431" w14:textId="7BB57CBA" w:rsidR="004B0926" w:rsidRDefault="00076383" w:rsidP="00076383">
      <w:pPr>
        <w:shd w:val="clear" w:color="auto" w:fill="FFFFFF"/>
        <w:tabs>
          <w:tab w:val="num" w:pos="360"/>
          <w:tab w:val="left" w:pos="1134"/>
        </w:tabs>
        <w:spacing w:after="0" w:line="190" w:lineRule="atLeast"/>
        <w:ind w:left="709" w:firstLine="1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c</w:t>
      </w:r>
      <w:bookmarkStart w:id="67" w:name="id1-3-2-2-3-2-2-5-1-2"/>
      <w:bookmarkEnd w:id="67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naam, geboortedatum en </w:t>
      </w:r>
      <w:r w:rsidR="000273B0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Burgerservicenummer</w:t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het kind of de kinderen waarop de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aangevraagde tegemoetkoming betrekking heeft;</w:t>
      </w:r>
    </w:p>
    <w:p w14:paraId="5A8FD8AB" w14:textId="13AC54FD" w:rsidR="004B0926" w:rsidRDefault="00076383" w:rsidP="00076383">
      <w:pPr>
        <w:shd w:val="clear" w:color="auto" w:fill="FFFFFF"/>
        <w:tabs>
          <w:tab w:val="num" w:pos="360"/>
          <w:tab w:val="left" w:pos="1134"/>
        </w:tabs>
        <w:spacing w:after="0" w:line="190" w:lineRule="atLeast"/>
        <w:ind w:left="709" w:firstLine="1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d.</w:t>
      </w:r>
      <w:bookmarkStart w:id="68" w:name="id1-3-2-2-3-2-2-6-1-2"/>
      <w:bookmarkEnd w:id="68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0273B0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informatie </w:t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van het kindercentrum of gastouderbureau dat de kinderopvang gaat verzorgen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waarin in ieder geval wordt aangegeven: het aantal uren kinderopvang per kind, de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kostprijs per uur en de aanvangsdatum van de opvang;</w:t>
      </w:r>
    </w:p>
    <w:p w14:paraId="279DAD18" w14:textId="12EBB5C8" w:rsidR="004B0926" w:rsidRDefault="00076383" w:rsidP="00076383">
      <w:pPr>
        <w:shd w:val="clear" w:color="auto" w:fill="FFFFFF"/>
        <w:tabs>
          <w:tab w:val="num" w:pos="360"/>
          <w:tab w:val="left" w:pos="1134"/>
        </w:tabs>
        <w:spacing w:after="0" w:line="190" w:lineRule="atLeast"/>
        <w:ind w:left="709" w:firstLine="1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e.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bookmarkStart w:id="69" w:name="id1-3-2-2-3-2-2-7-1-2"/>
      <w:bookmarkEnd w:id="69"/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gegevens waaruit blijkt dat de ouder behoort tot de groep personen als bedoeld in artikel 2</w:t>
      </w:r>
      <w:r w:rsidR="000273B0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van de </w:t>
      </w:r>
      <w:r w:rsidR="000273B0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31C20D67" w14:textId="77777777" w:rsidR="00076383" w:rsidRDefault="00076383" w:rsidP="00076383">
      <w:pPr>
        <w:shd w:val="clear" w:color="auto" w:fill="FFFFFF"/>
        <w:tabs>
          <w:tab w:val="num" w:pos="360"/>
          <w:tab w:val="left" w:pos="1134"/>
        </w:tabs>
        <w:spacing w:after="0" w:line="190" w:lineRule="atLeast"/>
        <w:ind w:left="709" w:firstLine="1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f.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bookmarkStart w:id="70" w:name="id1-3-2-2-3-2-2-8-1-2"/>
      <w:bookmarkEnd w:id="70"/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overige gegevens die het college nodig acht om te kunnen besluiten over de aanvraag van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tegemoetkoming.</w:t>
      </w:r>
    </w:p>
    <w:p w14:paraId="354C7CF0" w14:textId="6587EFF5" w:rsidR="004B0926" w:rsidRPr="000F1912" w:rsidRDefault="004B0926" w:rsidP="00076383">
      <w:pPr>
        <w:shd w:val="clear" w:color="auto" w:fill="FFFFFF"/>
        <w:tabs>
          <w:tab w:val="num" w:pos="360"/>
          <w:tab w:val="left" w:pos="709"/>
          <w:tab w:val="left" w:pos="1134"/>
        </w:tabs>
        <w:spacing w:after="0" w:line="190" w:lineRule="atLeast"/>
        <w:ind w:left="426" w:firstLine="1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273B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2.</w:t>
      </w:r>
      <w:bookmarkStart w:id="71" w:name="id1-3-2-2-3-2-3-2"/>
      <w:bookmarkEnd w:id="71"/>
      <w:r w:rsid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aanvraag geschiedt met behulp van een door het college vastgesteld en beschikbaar gesteld </w:t>
      </w:r>
      <w:r w:rsid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34144B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SMI formulier</w:t>
      </w:r>
      <w:r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  <w:r w:rsidR="000273B0"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</w:p>
    <w:p w14:paraId="2E8EFEBB" w14:textId="3ECF20FA" w:rsidR="006749B6" w:rsidRDefault="006749B6" w:rsidP="004B0926">
      <w:pPr>
        <w:shd w:val="clear" w:color="auto" w:fill="FFFFFF"/>
        <w:spacing w:after="0" w:line="19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7CD99B7D" w14:textId="77777777" w:rsidR="006749B6" w:rsidRPr="004B0926" w:rsidRDefault="006749B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nl-NL"/>
        </w:rPr>
      </w:pPr>
    </w:p>
    <w:p w14:paraId="7F8E08B6" w14:textId="4A77A822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72" w:name="id1-3-2-2-4-2"/>
      <w:bookmarkStart w:id="73" w:name="id1-3-2-2-4-2-1"/>
      <w:bookmarkStart w:id="74" w:name="id1-3-2-2-4-2-1-3"/>
      <w:bookmarkStart w:id="75" w:name="id1-3-2-2-4-3"/>
      <w:bookmarkStart w:id="76" w:name="id1-3-2-2-4-3-1"/>
      <w:bookmarkStart w:id="77" w:name="id1-3-2-2-4-3-1-3"/>
      <w:bookmarkStart w:id="78" w:name="id1-3-2-2-4-4"/>
      <w:bookmarkStart w:id="79" w:name="id1-3-2-2-4-4-1"/>
      <w:bookmarkStart w:id="80" w:name="id1-3-2-2-4-4-1-3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9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 Ingangsdatum </w:t>
      </w:r>
      <w:r w:rsidR="006E30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subsidie kinderopvang</w:t>
      </w:r>
    </w:p>
    <w:p w14:paraId="18C5E41F" w14:textId="25DE48E1" w:rsidR="006E30F1" w:rsidRDefault="004B0926" w:rsidP="006049CD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81" w:name="id1-3-2-2-4-4-2-2"/>
      <w:bookmarkEnd w:id="81"/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r w:rsidR="006E30F1"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</w:t>
      </w:r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wordt verleend met ingang van de datum waarop de aanvraag in ontvangst is genomen</w:t>
      </w:r>
      <w:bookmarkStart w:id="82" w:name="id1-3-2-2-4-4-3-2"/>
      <w:bookmarkEnd w:id="82"/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021A40AC" w14:textId="6E292F26" w:rsidR="004B0926" w:rsidRDefault="004B0926" w:rsidP="006049CD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Als op deze datum nog geen kinderopvang plaatsvindt, wordt de</w:t>
      </w:r>
      <w:r w:rsid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subsidie</w:t>
      </w:r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verleend met ingang van de datum waarop de kinderopvang zal plaatsvinden</w:t>
      </w:r>
      <w:r w:rsidR="006A4DCA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2CAFFB08" w14:textId="0900E564" w:rsidR="006E30F1" w:rsidRPr="006E30F1" w:rsidRDefault="006E30F1" w:rsidP="006049CD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college is bevoegd om de subsidie te verlenen met ingang van een nader te bepalen datum,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liggend vóór de datum als bedoeld in het eerste lid van dit artikel als de toepassing van lid 1 leidt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6E30F1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tot een onbillijkheid van overwegende aard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4DC7FBA0" w14:textId="77777777" w:rsidR="006E30F1" w:rsidRDefault="006E30F1" w:rsidP="006E30F1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09ACC8E9" w14:textId="77777777" w:rsidR="006E30F1" w:rsidRPr="006E30F1" w:rsidRDefault="006E30F1" w:rsidP="006E30F1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09A21579" w14:textId="42C95586" w:rsidR="00076383" w:rsidRDefault="004B0926" w:rsidP="000763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83" w:name="id1-3-2-2-4-5"/>
      <w:bookmarkStart w:id="84" w:name="id1-3-2-2-4-5-1"/>
      <w:bookmarkStart w:id="85" w:name="id1-3-2-2-4-5-1-3"/>
      <w:bookmarkStart w:id="86" w:name="id1-3-2-2-4-6"/>
      <w:bookmarkStart w:id="87" w:name="id1-3-2-2-4-6-1"/>
      <w:bookmarkStart w:id="88" w:name="id1-3-2-2-4-6-1-3"/>
      <w:bookmarkEnd w:id="83"/>
      <w:bookmarkEnd w:id="84"/>
      <w:bookmarkEnd w:id="85"/>
      <w:bookmarkEnd w:id="86"/>
      <w:bookmarkEnd w:id="87"/>
      <w:bookmarkEnd w:id="88"/>
      <w:r w:rsidRPr="000F19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10</w:t>
      </w:r>
      <w:r w:rsidRPr="000F19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De hoogte van de tegemoetkoming</w:t>
      </w:r>
      <w:r w:rsidR="00D038D5" w:rsidRPr="000F19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</w:t>
      </w:r>
    </w:p>
    <w:p w14:paraId="3CF739D0" w14:textId="46D02795" w:rsidR="004B0926" w:rsidRDefault="00076383" w:rsidP="006A4DCA">
      <w:pPr>
        <w:shd w:val="clear" w:color="auto" w:fill="FFFFFF"/>
        <w:tabs>
          <w:tab w:val="left" w:pos="426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ab/>
      </w:r>
      <w:r w:rsidR="004B0926"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1.</w:t>
      </w:r>
      <w:bookmarkStart w:id="89" w:name="id1-3-2-2-4-6-2-2"/>
      <w:bookmarkEnd w:id="89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tegemoetkoming bestaat uit de kosten van het aantal geïndiceerde dagdelen (met een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maximum van 5 uur per dagdeel) van de noodzakelijke kinderopvang, berekend op basis van het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voor het kalenderjaar voor de kinderopvangvoorziening, dat de kinderopvang verzorgt, geldende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ab/>
      </w:r>
      <w:r w:rsidR="004B0926" w:rsidRPr="000F191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uurtarief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3A8B56CC" w14:textId="77777777" w:rsidR="003902E3" w:rsidRPr="003902E3" w:rsidRDefault="003902E3" w:rsidP="003902E3">
      <w:pPr>
        <w:shd w:val="clear" w:color="auto" w:fill="FFFFFF"/>
        <w:tabs>
          <w:tab w:val="left" w:pos="426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</w:p>
    <w:p w14:paraId="4618B0DE" w14:textId="77777777" w:rsidR="006E30F1" w:rsidRPr="004B0926" w:rsidRDefault="006E30F1" w:rsidP="004B0926">
      <w:pPr>
        <w:shd w:val="clear" w:color="auto" w:fill="FFFFFF"/>
        <w:spacing w:after="0" w:line="19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7371AF29" w14:textId="58375360" w:rsidR="004B0926" w:rsidRPr="00DE3F43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90" w:name="id1-3-2-2-4-7"/>
      <w:bookmarkStart w:id="91" w:name="id1-3-2-2-4-7-1"/>
      <w:bookmarkStart w:id="92" w:name="id1-3-2-2-4-7-1-3"/>
      <w:bookmarkEnd w:id="90"/>
      <w:bookmarkEnd w:id="91"/>
      <w:bookmarkEnd w:id="92"/>
      <w:r w:rsidRPr="00DE3F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1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1</w:t>
      </w:r>
      <w:r w:rsidRPr="00DE3F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Inhoud van de beschikking</w:t>
      </w:r>
    </w:p>
    <w:p w14:paraId="5BBB5DF4" w14:textId="77777777" w:rsidR="00675A32" w:rsidRDefault="004B0926" w:rsidP="00675A32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93" w:name="id1-3-2-2-4-7-2"/>
      <w:bookmarkEnd w:id="93"/>
      <w:r w:rsidRPr="00DE3F4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besluit tot verlening van een tegemoetkoming in de kosten van kinderopvang bevat in ieder geval:</w:t>
      </w:r>
    </w:p>
    <w:p w14:paraId="12E0D46A" w14:textId="70E4370D" w:rsidR="00076383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94" w:name="id1-3-2-2-4-7-3-1-2"/>
      <w:bookmarkEnd w:id="94"/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vaststelling of de ouder tot de doelgroep behoort als bepaald in artikel 2 van de </w:t>
      </w:r>
      <w:r w:rsidR="0094438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  <w:bookmarkStart w:id="95" w:name="id1-3-2-2-4-7-3-2-2"/>
      <w:bookmarkEnd w:id="95"/>
    </w:p>
    <w:p w14:paraId="1DE66070" w14:textId="40C535DF" w:rsidR="004B0926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naam en geboortedatum van het kind of de kinderen waarop de tegemoetkoming betrekking heeft;</w:t>
      </w:r>
    </w:p>
    <w:p w14:paraId="3D632AF2" w14:textId="77777777" w:rsidR="00076383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96" w:name="id1-3-2-2-4-7-3-3-2"/>
      <w:bookmarkEnd w:id="96"/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naam en adres van het kindercentrum of gastouderbureau waar de kinderopvang plaatsvindt;</w:t>
      </w:r>
      <w:bookmarkStart w:id="97" w:name="id1-3-2-2-4-7-3-4-2"/>
      <w:bookmarkEnd w:id="97"/>
    </w:p>
    <w:p w14:paraId="578D208C" w14:textId="0F2594E4" w:rsidR="004B0926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076383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periode en de omvang van de kinderopvang per tijdvak waarvoor de tegemoetkoming wordt verleend;</w:t>
      </w:r>
    </w:p>
    <w:p w14:paraId="4E6B39C1" w14:textId="5C95284D" w:rsidR="004B0926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98" w:name="id1-3-2-2-4-7-3-5-2"/>
      <w:bookmarkEnd w:id="98"/>
      <w:r w:rsidRPr="006049C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het maximale bedrag van de tegemoetkoming, berekend op de wijze zoals in artikel </w:t>
      </w:r>
      <w:r w:rsidR="0094438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10</w:t>
      </w:r>
      <w:r w:rsidRPr="006049C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6ED814B3" w14:textId="62BA126B" w:rsidR="004B0926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99" w:name="id1-3-2-2-4-7-3-6-2"/>
      <w:bookmarkEnd w:id="99"/>
      <w:r w:rsidRPr="006049C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wijze waarop de tegemoetkoming wordt uitbetaald;</w:t>
      </w:r>
    </w:p>
    <w:p w14:paraId="585468D6" w14:textId="208CC12D" w:rsidR="004B0926" w:rsidRPr="006049CD" w:rsidRDefault="004B0926" w:rsidP="006A4DCA">
      <w:pPr>
        <w:pStyle w:val="Lijstalinea"/>
        <w:numPr>
          <w:ilvl w:val="0"/>
          <w:numId w:val="12"/>
        </w:numPr>
        <w:shd w:val="clear" w:color="auto" w:fill="FFFFFF"/>
        <w:spacing w:after="0" w:line="190" w:lineRule="atLeast"/>
        <w:ind w:left="851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00" w:name="id1-3-2-2-4-7-3-7-2"/>
      <w:bookmarkEnd w:id="100"/>
      <w:r w:rsidRPr="006049CD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verplichtingen van de ouder.</w:t>
      </w:r>
    </w:p>
    <w:p w14:paraId="7A5894FF" w14:textId="77777777" w:rsidR="00FE5635" w:rsidRPr="004B0926" w:rsidRDefault="00FE5635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01" w:name="id1-3-2-2-4-8"/>
      <w:bookmarkStart w:id="102" w:name="id1-3-2-2-4-8-1"/>
      <w:bookmarkStart w:id="103" w:name="id1-3-2-2-4-8-1-3"/>
      <w:bookmarkStart w:id="104" w:name="id1-3-2-2-5"/>
      <w:bookmarkStart w:id="105" w:name="id1-3-2-2-5-1"/>
      <w:bookmarkStart w:id="106" w:name="id1-3-2-2-5-1-3"/>
      <w:bookmarkStart w:id="107" w:name="id1-3-2-2-5-2"/>
      <w:bookmarkStart w:id="108" w:name="id1-3-2-2-5-2-1"/>
      <w:bookmarkStart w:id="109" w:name="id1-3-2-2-5-2-1-3"/>
      <w:bookmarkStart w:id="110" w:name="id1-3-2-2-5-3"/>
      <w:bookmarkStart w:id="111" w:name="id1-3-2-2-5-3-1"/>
      <w:bookmarkStart w:id="112" w:name="id1-3-2-2-5-3-1-3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78BE2EB6" w14:textId="77777777" w:rsidR="00FE5635" w:rsidRDefault="00FE5635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nl-NL"/>
        </w:rPr>
      </w:pPr>
      <w:bookmarkStart w:id="113" w:name="id1-3-2-2-6"/>
      <w:bookmarkStart w:id="114" w:name="id1-3-2-2-6-1"/>
      <w:bookmarkStart w:id="115" w:name="id1-3-2-2-6-1-3"/>
      <w:bookmarkStart w:id="116" w:name="id1-3-2-2-6-2"/>
      <w:bookmarkStart w:id="117" w:name="id1-3-2-2-6-2-1"/>
      <w:bookmarkStart w:id="118" w:name="id1-3-2-2-6-2-1-3"/>
      <w:bookmarkEnd w:id="113"/>
      <w:bookmarkEnd w:id="114"/>
      <w:bookmarkEnd w:id="115"/>
      <w:bookmarkEnd w:id="116"/>
      <w:bookmarkEnd w:id="117"/>
      <w:bookmarkEnd w:id="118"/>
    </w:p>
    <w:p w14:paraId="710F87DF" w14:textId="09754098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1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2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Inlichtingenplicht</w:t>
      </w:r>
    </w:p>
    <w:p w14:paraId="5284FB2D" w14:textId="64E5478C" w:rsidR="004B0926" w:rsidRDefault="004B0926" w:rsidP="006049CD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19" w:name="id1-3-2-2-6-2-2-2"/>
      <w:bookmarkEnd w:id="119"/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ouder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/ verzorger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doet het college onmiddellijk na het bekend worden daarvan uit eigen beweging schriftelijk mededeling van inlichtingen en gegevens die kunnen leiden 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tot wijziging/ intrekken van de subsidie;</w:t>
      </w:r>
    </w:p>
    <w:p w14:paraId="1874375A" w14:textId="71BAC648" w:rsidR="004B0926" w:rsidRDefault="004B0926" w:rsidP="006049CD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20" w:name="id1-3-2-2-6-2-3-2"/>
      <w:bookmarkEnd w:id="120"/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De ouder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/ verzorger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verstrekt desgevraagd aan het college, binnen een door het college te stellen redelijke termijn, alle gegevens en inlichtingen van hem en zijn partner die voor de aanspraak op 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belang zijn.</w:t>
      </w:r>
    </w:p>
    <w:p w14:paraId="4E1FF9B7" w14:textId="77777777" w:rsidR="00FE5635" w:rsidRPr="00FE5635" w:rsidRDefault="00FE5635" w:rsidP="00FE5635">
      <w:pPr>
        <w:pStyle w:val="Lijstalinea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61D6D277" w14:textId="77777777" w:rsidR="00FE5635" w:rsidRDefault="00FE5635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121" w:name="id1-3-2-2-7"/>
      <w:bookmarkStart w:id="122" w:name="id1-3-2-2-7-1"/>
      <w:bookmarkStart w:id="123" w:name="id1-3-2-2-7-1-3"/>
      <w:bookmarkStart w:id="124" w:name="id1-3-2-2-7-2"/>
      <w:bookmarkStart w:id="125" w:name="id1-3-2-2-7-2-1"/>
      <w:bookmarkStart w:id="126" w:name="id1-3-2-2-7-2-1-3"/>
      <w:bookmarkEnd w:id="121"/>
      <w:bookmarkEnd w:id="122"/>
      <w:bookmarkEnd w:id="123"/>
      <w:bookmarkEnd w:id="124"/>
      <w:bookmarkEnd w:id="125"/>
      <w:bookmarkEnd w:id="126"/>
    </w:p>
    <w:p w14:paraId="6009C339" w14:textId="77EEF669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1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3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Inwerkingtreding</w:t>
      </w:r>
      <w:r w:rsidR="00902A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en overgangsbepaling</w:t>
      </w:r>
    </w:p>
    <w:p w14:paraId="71934DD3" w14:textId="7932CC28" w:rsidR="004B0926" w:rsidRPr="00A21848" w:rsidRDefault="004B0926" w:rsidP="006049CD">
      <w:pPr>
        <w:pStyle w:val="Lijstalinea"/>
        <w:numPr>
          <w:ilvl w:val="0"/>
          <w:numId w:val="9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27" w:name="id1-3-2-2-7-2-2"/>
      <w:bookmarkEnd w:id="127"/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Deze </w:t>
      </w:r>
      <w:r w:rsidR="00FE5635"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treedt in werking 3 dagen na haar bekendmaking onder gelijktijdige intrekking van de </w:t>
      </w:r>
      <w:r w:rsidRPr="00A2184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verordening </w:t>
      </w:r>
      <w:r w:rsidR="00302882" w:rsidRPr="0030288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kinderopvang op sociaal medische indicatie Ommen 2013</w:t>
      </w:r>
      <w:r w:rsidR="0030288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A2184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Ommen</w:t>
      </w:r>
      <w:r w:rsidR="00FE5635" w:rsidRPr="00A2184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;</w:t>
      </w:r>
    </w:p>
    <w:p w14:paraId="23C0163F" w14:textId="6561C5DE" w:rsidR="00FE5635" w:rsidRPr="00FE5635" w:rsidRDefault="00FE5635" w:rsidP="006049CD">
      <w:pPr>
        <w:pStyle w:val="Lijstalinea"/>
        <w:numPr>
          <w:ilvl w:val="0"/>
          <w:numId w:val="9"/>
        </w:num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Beschikkingen afgegeven op basis </w:t>
      </w:r>
      <w:r w:rsidR="0094438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van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verordening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bookmarkStart w:id="128" w:name="_Hlk94696721"/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kinderopvang op sociaal medische indicatie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Ommen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13</w:t>
      </w:r>
      <w:bookmarkEnd w:id="128"/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 vervallen nadat op basis van een nieuwe aanvraag na de inwerkingtreding van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nieuwe subsidieregeling kinderopvang sociaal medische indicatie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Ommen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202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een</w:t>
      </w:r>
      <w:r w:rsidR="00A21848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besluit is genomen.</w:t>
      </w:r>
    </w:p>
    <w:p w14:paraId="1CD84E38" w14:textId="313D8EB7" w:rsidR="00FE5635" w:rsidRDefault="00FE5635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2198CA30" w14:textId="77777777" w:rsidR="00FE5635" w:rsidRPr="004B0926" w:rsidRDefault="00FE5635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3B1D9BFA" w14:textId="58E9177E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129" w:name="id1-3-2-2-7-3"/>
      <w:bookmarkStart w:id="130" w:name="id1-3-2-2-7-3-1"/>
      <w:bookmarkStart w:id="131" w:name="id1-3-2-2-7-3-1-3"/>
      <w:bookmarkEnd w:id="129"/>
      <w:bookmarkEnd w:id="130"/>
      <w:bookmarkEnd w:id="131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1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4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Hardheidsclausule</w:t>
      </w:r>
    </w:p>
    <w:p w14:paraId="51DB3244" w14:textId="1FB8A1C4" w:rsidR="00FE5635" w:rsidRPr="00FE5635" w:rsidRDefault="00FE5635" w:rsidP="00FE5635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32" w:name="id1-3-2-2-7-3-2"/>
      <w:bookmarkEnd w:id="132"/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Het college kan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van een of meer bepaalde artikelen of artikelleden van deze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regeling afwijken</w:t>
      </w:r>
      <w:r w:rsidR="004B63F0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,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als daaraan vasthouden voor een subsidieaanvrager of subsidieontvanger gevolgen zou hebben die wegens bijzondere omstandigheden onevenredig zouden zijn tot 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daarmee te dienen belangen.</w:t>
      </w:r>
    </w:p>
    <w:p w14:paraId="6124440D" w14:textId="77777777" w:rsidR="00FE5635" w:rsidRPr="00FE5635" w:rsidRDefault="00FE5635" w:rsidP="00FE5635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2DFC7438" w14:textId="7B4537D7" w:rsidR="00FE5635" w:rsidRDefault="00FE5635" w:rsidP="00FE5635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Toepassing van de vorige leden wordt gemotiveerd in het besluit.</w:t>
      </w:r>
    </w:p>
    <w:p w14:paraId="297C3DB9" w14:textId="77777777" w:rsidR="00FE5635" w:rsidRDefault="00FE5635" w:rsidP="00FE5635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1F0BD714" w14:textId="77777777" w:rsidR="00FE5635" w:rsidRPr="004B0926" w:rsidRDefault="00FE5635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</w:p>
    <w:p w14:paraId="5DB8F68D" w14:textId="398AF549" w:rsidR="004B0926" w:rsidRPr="004B0926" w:rsidRDefault="004B0926" w:rsidP="004B0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bookmarkStart w:id="133" w:name="id1-3-2-2-7-4"/>
      <w:bookmarkStart w:id="134" w:name="id1-3-2-2-7-4-1"/>
      <w:bookmarkStart w:id="135" w:name="id1-3-2-2-7-4-1-3"/>
      <w:bookmarkEnd w:id="133"/>
      <w:bookmarkEnd w:id="134"/>
      <w:bookmarkEnd w:id="135"/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Artikel </w:t>
      </w:r>
      <w:r w:rsidR="004B63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1</w:t>
      </w:r>
      <w:r w:rsidR="000369D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5</w:t>
      </w:r>
      <w:r w:rsidRPr="004B09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 Citeertitel</w:t>
      </w:r>
    </w:p>
    <w:p w14:paraId="1BD759F7" w14:textId="32275999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36" w:name="id1-3-2-2-7-4-2"/>
      <w:bookmarkEnd w:id="136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De 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</w:t>
      </w:r>
      <w:r w:rsidR="00902ADE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regelen</w:t>
      </w:r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wordt aangehaald als: 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Subsidieregeling</w:t>
      </w:r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kinderopvang sociaal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</w:t>
      </w:r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medische indicatie gemeente Ommen</w:t>
      </w:r>
      <w:r w:rsidR="00FE5635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 xml:space="preserve"> 20</w:t>
      </w:r>
      <w:r w:rsidR="000369D2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22</w:t>
      </w:r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.</w:t>
      </w:r>
    </w:p>
    <w:p w14:paraId="2FA30AEF" w14:textId="77777777" w:rsidR="004B0926" w:rsidRPr="004B0926" w:rsidRDefault="004B0926" w:rsidP="004B0926">
      <w:pPr>
        <w:shd w:val="clear" w:color="auto" w:fill="FFFFFF"/>
        <w:spacing w:after="0" w:line="190" w:lineRule="atLeast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bookmarkStart w:id="137" w:name="id1-3-2-2-7-4-3"/>
      <w:bookmarkEnd w:id="137"/>
      <w:r w:rsidRPr="004B0926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 </w:t>
      </w:r>
    </w:p>
    <w:p w14:paraId="37F33EDD" w14:textId="1E980330" w:rsidR="009B3491" w:rsidRDefault="009B3491" w:rsidP="004B0926">
      <w:pPr>
        <w:shd w:val="clear" w:color="auto" w:fill="FFFFFF"/>
        <w:spacing w:after="0" w:line="215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</w:pPr>
      <w:bookmarkStart w:id="138" w:name="id1-3-2-3"/>
      <w:bookmarkEnd w:id="138"/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 xml:space="preserve">Ommen. ……. </w:t>
      </w:r>
      <w:r w:rsidR="0030288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 xml:space="preserve">  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>202</w:t>
      </w:r>
      <w:r w:rsidR="000369D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>2</w:t>
      </w:r>
    </w:p>
    <w:p w14:paraId="3A91EE83" w14:textId="0B77FA20" w:rsidR="009B3491" w:rsidRDefault="009B3491" w:rsidP="004B0926">
      <w:pPr>
        <w:shd w:val="clear" w:color="auto" w:fill="FFFFFF"/>
        <w:spacing w:after="0" w:line="215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</w:pPr>
    </w:p>
    <w:p w14:paraId="14C34BA2" w14:textId="23394D8F" w:rsidR="009B3491" w:rsidRDefault="009B3491" w:rsidP="004B0926">
      <w:pPr>
        <w:shd w:val="clear" w:color="auto" w:fill="FFFFFF"/>
        <w:spacing w:after="0" w:line="215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</w:pPr>
    </w:p>
    <w:p w14:paraId="6A88A005" w14:textId="54843CF8" w:rsidR="009B3491" w:rsidRPr="004B0926" w:rsidRDefault="009B3491" w:rsidP="004B0926">
      <w:pPr>
        <w:shd w:val="clear" w:color="auto" w:fill="FFFFFF"/>
        <w:spacing w:after="0" w:line="215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 xml:space="preserve">Secretaris,      </w:t>
      </w:r>
      <w:r w:rsidR="003902E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ab/>
      </w:r>
      <w:r w:rsidR="003902E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ab/>
      </w:r>
      <w:r w:rsidR="003902E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ab/>
      </w:r>
      <w:r w:rsidR="003902E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ab/>
      </w:r>
      <w:r w:rsidR="003902E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 xml:space="preserve"> burgemeester</w:t>
      </w:r>
      <w:r w:rsidR="003902E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nl-NL"/>
        </w:rPr>
        <w:t>,</w:t>
      </w:r>
    </w:p>
    <w:sectPr w:rsidR="009B3491" w:rsidRPr="004B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138"/>
    <w:multiLevelType w:val="multilevel"/>
    <w:tmpl w:val="D64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44008"/>
    <w:multiLevelType w:val="hybridMultilevel"/>
    <w:tmpl w:val="5D087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9C3"/>
    <w:multiLevelType w:val="hybridMultilevel"/>
    <w:tmpl w:val="9C90D32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178"/>
    <w:multiLevelType w:val="hybridMultilevel"/>
    <w:tmpl w:val="141617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0DB"/>
    <w:multiLevelType w:val="hybridMultilevel"/>
    <w:tmpl w:val="356279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551C"/>
    <w:multiLevelType w:val="hybridMultilevel"/>
    <w:tmpl w:val="A85C4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7838"/>
    <w:multiLevelType w:val="hybridMultilevel"/>
    <w:tmpl w:val="E174BC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66"/>
    <w:multiLevelType w:val="hybridMultilevel"/>
    <w:tmpl w:val="499AF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7F6C"/>
    <w:multiLevelType w:val="hybridMultilevel"/>
    <w:tmpl w:val="50A8C00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8D82BA2"/>
    <w:multiLevelType w:val="hybridMultilevel"/>
    <w:tmpl w:val="7FCC29BC"/>
    <w:lvl w:ilvl="0" w:tplc="04130019">
      <w:start w:val="1"/>
      <w:numFmt w:val="lowerLetter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4D82"/>
    <w:multiLevelType w:val="hybridMultilevel"/>
    <w:tmpl w:val="7FCC29B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8B0"/>
    <w:multiLevelType w:val="hybridMultilevel"/>
    <w:tmpl w:val="44D2A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97459"/>
    <w:multiLevelType w:val="hybridMultilevel"/>
    <w:tmpl w:val="44D2AB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26"/>
    <w:rsid w:val="000052B6"/>
    <w:rsid w:val="00020D39"/>
    <w:rsid w:val="000273B0"/>
    <w:rsid w:val="00034DD6"/>
    <w:rsid w:val="000369D2"/>
    <w:rsid w:val="000531D3"/>
    <w:rsid w:val="0006411D"/>
    <w:rsid w:val="000674EC"/>
    <w:rsid w:val="00076383"/>
    <w:rsid w:val="00096718"/>
    <w:rsid w:val="000A735C"/>
    <w:rsid w:val="000D5AC8"/>
    <w:rsid w:val="000D66B1"/>
    <w:rsid w:val="000F1912"/>
    <w:rsid w:val="00123BBD"/>
    <w:rsid w:val="001358C6"/>
    <w:rsid w:val="00150622"/>
    <w:rsid w:val="001508F3"/>
    <w:rsid w:val="00151486"/>
    <w:rsid w:val="00154E82"/>
    <w:rsid w:val="00162C4F"/>
    <w:rsid w:val="001818FE"/>
    <w:rsid w:val="00186C9D"/>
    <w:rsid w:val="001A437B"/>
    <w:rsid w:val="001D7203"/>
    <w:rsid w:val="00216D36"/>
    <w:rsid w:val="0023178A"/>
    <w:rsid w:val="00275F15"/>
    <w:rsid w:val="002775F0"/>
    <w:rsid w:val="002E18BC"/>
    <w:rsid w:val="002E59B5"/>
    <w:rsid w:val="00302882"/>
    <w:rsid w:val="00311D32"/>
    <w:rsid w:val="003210AA"/>
    <w:rsid w:val="0034144B"/>
    <w:rsid w:val="0037405D"/>
    <w:rsid w:val="003902E3"/>
    <w:rsid w:val="0039622A"/>
    <w:rsid w:val="003E3A01"/>
    <w:rsid w:val="004264E9"/>
    <w:rsid w:val="00467F59"/>
    <w:rsid w:val="004829E2"/>
    <w:rsid w:val="004B0926"/>
    <w:rsid w:val="004B0AE6"/>
    <w:rsid w:val="004B63F0"/>
    <w:rsid w:val="004C1D20"/>
    <w:rsid w:val="0054546D"/>
    <w:rsid w:val="005B1912"/>
    <w:rsid w:val="005B1B05"/>
    <w:rsid w:val="005D0C2A"/>
    <w:rsid w:val="005E7ADA"/>
    <w:rsid w:val="006049CD"/>
    <w:rsid w:val="006318B5"/>
    <w:rsid w:val="0067432F"/>
    <w:rsid w:val="006749B6"/>
    <w:rsid w:val="00675A32"/>
    <w:rsid w:val="00696315"/>
    <w:rsid w:val="006A18BF"/>
    <w:rsid w:val="006A4DCA"/>
    <w:rsid w:val="006D585D"/>
    <w:rsid w:val="006E30F1"/>
    <w:rsid w:val="007264BA"/>
    <w:rsid w:val="007333C1"/>
    <w:rsid w:val="00740363"/>
    <w:rsid w:val="00780B33"/>
    <w:rsid w:val="00790E80"/>
    <w:rsid w:val="007D2483"/>
    <w:rsid w:val="008157C4"/>
    <w:rsid w:val="00822AD0"/>
    <w:rsid w:val="00842C86"/>
    <w:rsid w:val="008A3922"/>
    <w:rsid w:val="00902ADE"/>
    <w:rsid w:val="009162B5"/>
    <w:rsid w:val="00933D35"/>
    <w:rsid w:val="00944384"/>
    <w:rsid w:val="009663EE"/>
    <w:rsid w:val="009804E4"/>
    <w:rsid w:val="009A3B43"/>
    <w:rsid w:val="009B3491"/>
    <w:rsid w:val="009C18FF"/>
    <w:rsid w:val="009D57B1"/>
    <w:rsid w:val="00A14BEE"/>
    <w:rsid w:val="00A21848"/>
    <w:rsid w:val="00AA0B4E"/>
    <w:rsid w:val="00AA5D07"/>
    <w:rsid w:val="00AB3850"/>
    <w:rsid w:val="00AB61E3"/>
    <w:rsid w:val="00AC3A17"/>
    <w:rsid w:val="00AF20A0"/>
    <w:rsid w:val="00B06492"/>
    <w:rsid w:val="00B100F7"/>
    <w:rsid w:val="00B4139E"/>
    <w:rsid w:val="00B60C51"/>
    <w:rsid w:val="00B82DF5"/>
    <w:rsid w:val="00B872DF"/>
    <w:rsid w:val="00BD41F4"/>
    <w:rsid w:val="00C73A5C"/>
    <w:rsid w:val="00C84027"/>
    <w:rsid w:val="00C9180D"/>
    <w:rsid w:val="00CB3E33"/>
    <w:rsid w:val="00CC4304"/>
    <w:rsid w:val="00CE6BFE"/>
    <w:rsid w:val="00CF6386"/>
    <w:rsid w:val="00D038D5"/>
    <w:rsid w:val="00D10017"/>
    <w:rsid w:val="00D12EF2"/>
    <w:rsid w:val="00D44588"/>
    <w:rsid w:val="00D871A5"/>
    <w:rsid w:val="00DC77B2"/>
    <w:rsid w:val="00DD7DD6"/>
    <w:rsid w:val="00DE3F43"/>
    <w:rsid w:val="00E11BDE"/>
    <w:rsid w:val="00E3044F"/>
    <w:rsid w:val="00E40335"/>
    <w:rsid w:val="00EE7650"/>
    <w:rsid w:val="00EF66ED"/>
    <w:rsid w:val="00F0276D"/>
    <w:rsid w:val="00F21712"/>
    <w:rsid w:val="00F3284A"/>
    <w:rsid w:val="00F6111A"/>
    <w:rsid w:val="00FC047F"/>
    <w:rsid w:val="00FD4B67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BEE9"/>
  <w15:chartTrackingRefBased/>
  <w15:docId w15:val="{E931B80E-B0AA-4D8B-A933-2FC6EFF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386"/>
  </w:style>
  <w:style w:type="paragraph" w:styleId="Kop1">
    <w:name w:val="heading 1"/>
    <w:basedOn w:val="Standaard"/>
    <w:next w:val="Standaard"/>
    <w:link w:val="Kop1Char"/>
    <w:uiPriority w:val="9"/>
    <w:qFormat/>
    <w:rsid w:val="00CE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6BFE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6BFE"/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E6B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6BFE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6BFE"/>
    <w:pPr>
      <w:numPr>
        <w:ilvl w:val="1"/>
      </w:numPr>
      <w:spacing w:after="160"/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6BFE"/>
    <w:rPr>
      <w:rFonts w:eastAsiaTheme="minorEastAsia"/>
      <w:color w:val="4F81BD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qFormat/>
    <w:rsid w:val="00CE6BFE"/>
    <w:rPr>
      <w:b/>
      <w:bCs/>
      <w:smallCaps/>
      <w:color w:val="4F81BD"/>
      <w:spacing w:val="5"/>
    </w:rPr>
  </w:style>
  <w:style w:type="paragraph" w:styleId="Lijstalinea">
    <w:name w:val="List Paragraph"/>
    <w:basedOn w:val="Standaard"/>
    <w:uiPriority w:val="34"/>
    <w:qFormat/>
    <w:rsid w:val="00D4458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7D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7D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7D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7D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7D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DD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3E33"/>
    <w:rPr>
      <w:color w:val="26CBE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E3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73A5C"/>
    <w:pPr>
      <w:spacing w:after="0" w:line="240" w:lineRule="auto"/>
    </w:pPr>
  </w:style>
  <w:style w:type="paragraph" w:customStyle="1" w:styleId="Default">
    <w:name w:val="Default"/>
    <w:rsid w:val="000531D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9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9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9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3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3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0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turen@omm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2600-CE15-4D5D-8797-6CB060DB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2130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Pranger</dc:creator>
  <cp:keywords/>
  <dc:description/>
  <cp:lastModifiedBy>Jenny Pranger</cp:lastModifiedBy>
  <cp:revision>13</cp:revision>
  <dcterms:created xsi:type="dcterms:W3CDTF">2021-10-22T10:00:00Z</dcterms:created>
  <dcterms:modified xsi:type="dcterms:W3CDTF">2022-02-02T11:20:00Z</dcterms:modified>
</cp:coreProperties>
</file>